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22.09pt;margin-top:23.950001pt;width:567.85pt;height:747.1pt;mso-position-horizontal-relative:page;mso-position-vertical-relative:page;z-index:-3544" coordorigin="442,479" coordsize="11357,14942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alse" stroked="true" strokeweight="3.82pt" strokecolor="#000000">
                <v:path arrowok="t"/>
              </v:shape>
            </v:group>
            <v:group style="position:absolute;left:540;top:540;width:15;height:29" coordorigin="540,540" coordsize="15,29">
              <v:shape style="position:absolute;left:540;top:540;width:15;height:29" coordorigin="540,540" coordsize="15,29" path="m540,554l554,554e" filled="false" stroked="true" strokeweight="1.54pt" strokecolor="#ffffff">
                <v:path arrowok="t"/>
              </v:shape>
            </v:group>
            <v:group style="position:absolute;left:540;top:540;width:29;height:15" coordorigin="540,540" coordsize="29,15">
              <v:shape style="position:absolute;left:540;top:540;width:29;height:15" coordorigin="540,540" coordsize="29,15" path="m540,547l569,547e" filled="false" stroked="true" strokeweight=".82pt" strokecolor="#ffffff">
                <v:path arrowok="t"/>
              </v:shape>
            </v:group>
            <v:group style="position:absolute;left:554;top:562;width:11132;height:2" coordorigin="554,562" coordsize="11132,2">
              <v:shape style="position:absolute;left:554;top:562;width:11132;height:2" coordorigin="554,562" coordsize="11132,0" path="m554,562l11686,562e" filled="false" stroked="true" strokeweight=".82pt" strokecolor="#000000">
                <v:path arrowok="t"/>
              </v:shape>
            </v:group>
            <v:group style="position:absolute;left:569;top:517;width:11192;height:2" coordorigin="569,517" coordsize="11192,2">
              <v:shape style="position:absolute;left:569;top:517;width:11192;height:2" coordorigin="569,517" coordsize="11192,0" path="m569,517l11760,517e" filled="false" stroked="true" strokeweight="3.82pt" strokecolor="#000000">
                <v:path arrowok="t"/>
              </v:shape>
            </v:group>
            <v:group style="position:absolute;left:11671;top:510;width:89;height:2" coordorigin="11671,510" coordsize="89,2">
              <v:shape style="position:absolute;left:11671;top:510;width:89;height:2" coordorigin="11671,510" coordsize="89,0" path="m11671,510l11760,510e" filled="false" stroked="true" strokeweight="3.1pt" strokecolor="#000000">
                <v:path arrowok="t"/>
              </v:shape>
            </v:group>
            <v:group style="position:absolute;left:11686;top:540;width:15;height:29" coordorigin="11686,540" coordsize="15,29">
              <v:shape style="position:absolute;left:11686;top:540;width:15;height:29" coordorigin="11686,540" coordsize="15,29" path="m11686,554l11700,554e" filled="false" stroked="true" strokeweight="1.54pt" strokecolor="#ffffff">
                <v:path arrowok="t"/>
              </v:shape>
            </v:group>
            <v:group style="position:absolute;left:11671;top:540;width:29;height:15" coordorigin="11671,540" coordsize="29,15">
              <v:shape style="position:absolute;left:11671;top:540;width:29;height:15" coordorigin="11671,540" coordsize="29,15" path="m11671,547l11700,547e" filled="false" stroked="true" strokeweight=".82pt" strokecolor="#ffffff">
                <v:path arrowok="t"/>
              </v:shape>
            </v:group>
            <v:group style="position:absolute;left:510;top:569;width:2;height:14703" coordorigin="510,569" coordsize="2,14703">
              <v:shape style="position:absolute;left:510;top:569;width:2;height:14703" coordorigin="510,569" coordsize="0,14703" path="m510,569l510,15271e" filled="false" stroked="true" strokeweight="3.1pt" strokecolor="#000000">
                <v:path arrowok="t"/>
              </v:shape>
            </v:group>
            <v:group style="position:absolute;left:562;top:569;width:2;height:14703" coordorigin="562,569" coordsize="2,14703">
              <v:shape style="position:absolute;left:562;top:569;width:2;height:14703" coordorigin="562,569" coordsize="0,14703" path="m562,569l562,15271e" filled="false" stroked="true" strokeweight=".82pt" strokecolor="#000000">
                <v:path arrowok="t"/>
              </v:shape>
            </v:group>
            <v:group style="position:absolute;left:11730;top:569;width:2;height:14822" coordorigin="11730,569" coordsize="2,14822">
              <v:shape style="position:absolute;left:11730;top:569;width:2;height:14822" coordorigin="11730,569" coordsize="0,14822" path="m11730,569l11730,15390e" filled="false" stroked="true" strokeweight="3.1pt" strokecolor="#000000">
                <v:path arrowok="t"/>
              </v:shape>
            </v:group>
            <v:group style="position:absolute;left:11678;top:569;width:2;height:14703" coordorigin="11678,569" coordsize="2,14703">
              <v:shape style="position:absolute;left:11678;top:569;width:2;height:14703" coordorigin="11678,569" coordsize="0,14703" path="m11678,569l11678,15271e" filled="false" stroked="true" strokeweight=".82pt" strokecolor="#000000">
                <v:path arrowok="t"/>
              </v:shape>
            </v:group>
            <v:group style="position:absolute;left:480;top:15323;width:89;height:2" coordorigin="480,15323" coordsize="89,2">
              <v:shape style="position:absolute;left:480;top:15323;width:89;height:2" coordorigin="480,15323" coordsize="89,0" path="m480,15323l569,15323e" filled="false" stroked="true" strokeweight="3.82pt" strokecolor="#000000">
                <v:path arrowok="t"/>
              </v:shape>
            </v:group>
            <v:group style="position:absolute;left:540;top:15271;width:15;height:29" coordorigin="540,15271" coordsize="15,29">
              <v:shape style="position:absolute;left:540;top:15271;width:15;height:29" coordorigin="540,15271" coordsize="15,29" path="m540,15286l554,15286e" filled="false" stroked="true" strokeweight="1.54pt" strokecolor="#ffffff">
                <v:path arrowok="t"/>
              </v:shape>
            </v:group>
            <v:group style="position:absolute;left:540;top:15286;width:29;height:15" coordorigin="540,15286" coordsize="29,15">
              <v:shape style="position:absolute;left:540;top:15286;width:29;height:15" coordorigin="540,15286" coordsize="29,15" path="m540,15293l569,15293e" filled="false" stroked="true" strokeweight=".82pt" strokecolor="#ffffff">
                <v:path arrowok="t"/>
              </v:shape>
            </v:group>
            <v:group style="position:absolute;left:554;top:15278;width:11132;height:2" coordorigin="554,15278" coordsize="11132,2">
              <v:shape style="position:absolute;left:554;top:15278;width:11132;height:2" coordorigin="554,15278" coordsize="11132,0" path="m554,15278l11686,15278e" filled="false" stroked="true" strokeweight=".82pt" strokecolor="#000000">
                <v:path arrowok="t"/>
              </v:shape>
            </v:group>
            <v:group style="position:absolute;left:569;top:15330;width:11192;height:2" coordorigin="569,15330" coordsize="11192,2">
              <v:shape style="position:absolute;left:569;top:15330;width:11192;height:2" coordorigin="569,15330" coordsize="11192,0" path="m569,15330l11760,15330e" filled="false" stroked="true" strokeweight="3.1pt" strokecolor="#000000">
                <v:path arrowok="t"/>
              </v:shape>
            </v:group>
            <v:group style="position:absolute;left:11686;top:15271;width:15;height:29" coordorigin="11686,15271" coordsize="15,29">
              <v:shape style="position:absolute;left:11686;top:15271;width:15;height:29" coordorigin="11686,15271" coordsize="15,29" path="m11686,15286l11700,15286e" filled="false" stroked="true" strokeweight="1.54pt" strokecolor="#ffffff">
                <v:path arrowok="t"/>
              </v:shape>
            </v:group>
            <v:group style="position:absolute;left:11671;top:15286;width:29;height:15" coordorigin="11671,15286" coordsize="29,15">
              <v:shape style="position:absolute;left:11671;top:15286;width:29;height:15" coordorigin="11671,15286" coordsize="29,15" path="m11671,15293l11700,15293e" filled="false" stroked="true" strokeweight=".82pt" strokecolor="#ffffff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6.5500pt;height:62.5pt;mso-position-horizontal-relative:char;mso-position-vertical-relative:line" coordorigin="0,0" coordsize="10331,1250">
            <v:group style="position:absolute;left:16;top:31;width:10299;height:2" coordorigin="16,31" coordsize="10299,2">
              <v:shape style="position:absolute;left:16;top:31;width:10299;height:2" coordorigin="16,31" coordsize="10299,0" path="m16,31l10314,31e" filled="false" stroked="true" strokeweight="1.6pt" strokecolor="#c1c1c1">
                <v:path arrowok="t"/>
              </v:shape>
            </v:group>
            <v:group style="position:absolute;left:46;top:76;width:10239;height:2" coordorigin="46,76" coordsize="10239,2">
              <v:shape style="position:absolute;left:46;top:76;width:10239;height:2" coordorigin="46,76" coordsize="10239,0" path="m46,76l10284,76e" filled="false" stroked="true" strokeweight="3.1pt" strokecolor="#606060">
                <v:path arrowok="t"/>
              </v:shape>
            </v:group>
            <v:group style="position:absolute;left:106;top:121;width:10119;height:2" coordorigin="106,121" coordsize="10119,2">
              <v:shape style="position:absolute;left:106;top:121;width:10119;height:2" coordorigin="106,121" coordsize="10119,0" path="m106,121l10224,121e" filled="false" stroked="true" strokeweight="1.6pt" strokecolor="#000000">
                <v:path arrowok="t"/>
              </v:shape>
            </v:group>
            <v:group style="position:absolute;left:121;top:136;width:2;height:978" coordorigin="121,136" coordsize="2,978">
              <v:shape style="position:absolute;left:121;top:136;width:2;height:978" coordorigin="121,136" coordsize="0,978" path="m121,136l121,1114e" filled="false" stroked="true" strokeweight="1.6pt" strokecolor="#000000">
                <v:path arrowok="t"/>
              </v:shape>
            </v:group>
            <v:group style="position:absolute;left:10209;top:136;width:2;height:978" coordorigin="10209,136" coordsize="2,978">
              <v:shape style="position:absolute;left:10209;top:136;width:2;height:978" coordorigin="10209,136" coordsize="0,978" path="m10209,136l10209,1114e" filled="false" stroked="true" strokeweight="1.6pt" strokecolor="#000000">
                <v:path arrowok="t"/>
              </v:shape>
            </v:group>
            <v:group style="position:absolute;left:31;top:16;width:2;height:1218" coordorigin="31,16" coordsize="2,1218">
              <v:shape style="position:absolute;left:31;top:16;width:2;height:1218" coordorigin="31,16" coordsize="0,1218" path="m31,16l31,1234e" filled="false" stroked="true" strokeweight="1.6pt" strokecolor="#c1c1c1">
                <v:path arrowok="t"/>
              </v:shape>
            </v:group>
            <v:group style="position:absolute;left:16;top:1219;width:10299;height:2" coordorigin="16,1219" coordsize="10299,2">
              <v:shape style="position:absolute;left:16;top:1219;width:10299;height:2" coordorigin="16,1219" coordsize="10299,0" path="m16,1219l10314,1219e" filled="false" stroked="true" strokeweight="1.6pt" strokecolor="#c1c1c1">
                <v:path arrowok="t"/>
              </v:shape>
            </v:group>
            <v:group style="position:absolute;left:76;top:46;width:2;height:1158" coordorigin="76,46" coordsize="2,1158">
              <v:shape style="position:absolute;left:76;top:46;width:2;height:1158" coordorigin="76,46" coordsize="0,1158" path="m76,46l76,1204e" filled="false" stroked="true" strokeweight="3.1pt" strokecolor="#606060">
                <v:path arrowok="t"/>
              </v:shape>
            </v:group>
            <v:group style="position:absolute;left:46;top:1174;width:10239;height:2" coordorigin="46,1174" coordsize="10239,2">
              <v:shape style="position:absolute;left:46;top:1174;width:10239;height:2" coordorigin="46,1174" coordsize="10239,0" path="m46,1174l10284,1174e" filled="false" stroked="true" strokeweight="3.1pt" strokecolor="#606060">
                <v:path arrowok="t"/>
              </v:shape>
            </v:group>
            <v:group style="position:absolute;left:106;top:1129;width:10119;height:2" coordorigin="106,1129" coordsize="10119,2">
              <v:shape style="position:absolute;left:106;top:1129;width:10119;height:2" coordorigin="106,1129" coordsize="10119,0" path="m106,1129l10224,1129e" filled="false" stroked="true" strokeweight="1.6pt" strokecolor="#000000">
                <v:path arrowok="t"/>
              </v:shape>
            </v:group>
            <v:group style="position:absolute;left:10299;top:16;width:2;height:1218" coordorigin="10299,16" coordsize="2,1218">
              <v:shape style="position:absolute;left:10299;top:16;width:2;height:1218" coordorigin="10299,16" coordsize="0,1218" path="m10299,16l10299,1234e" filled="false" stroked="true" strokeweight="1.6pt" strokecolor="#c1c1c1">
                <v:path arrowok="t"/>
              </v:shape>
            </v:group>
            <v:group style="position:absolute;left:10254;top:46;width:2;height:1158" coordorigin="10254,46" coordsize="2,1158">
              <v:shape style="position:absolute;left:10254;top:46;width:2;height:1158" coordorigin="10254,46" coordsize="0,1158" path="m10254,46l10254,1204e" filled="false" stroked="true" strokeweight="3.1pt" strokecolor="#60606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1;top:121;width:10119;height:1038" type="#_x0000_t202" filled="false" stroked="false">
                <v:textbox inset="0,0,0,0">
                  <w:txbxContent>
                    <w:p>
                      <w:pPr>
                        <w:spacing w:before="34"/>
                        <w:ind w:left="0" w:right="89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49"/>
                          <w:szCs w:val="49"/>
                        </w:rPr>
                      </w:pPr>
                      <w:r>
                        <w:rPr>
                          <w:rFonts w:ascii="Times New Roman"/>
                          <w:b/>
                          <w:sz w:val="49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z w:val="39"/>
                        </w:rPr>
                        <w:t>ORD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39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9"/>
                        </w:rPr>
                        <w:t>IFE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31"/>
                          <w:sz w:val="4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49"/>
                        </w:rPr>
                        <w:t>J</w:t>
                      </w:r>
                      <w:r>
                        <w:rPr>
                          <w:rFonts w:ascii="Times New Roman"/>
                          <w:b/>
                          <w:sz w:val="39"/>
                        </w:rPr>
                        <w:t>ULY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39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49"/>
                        </w:rPr>
                        <w:t>2018</w:t>
                      </w:r>
                      <w:r>
                        <w:rPr>
                          <w:rFonts w:ascii="Times New Roman"/>
                          <w:sz w:val="49"/>
                        </w:rPr>
                      </w:r>
                    </w:p>
                    <w:p>
                      <w:pPr>
                        <w:spacing w:before="0"/>
                        <w:ind w:left="0" w:right="87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Recommended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dates are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provided,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but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you are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welcome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to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these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materials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any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time!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4"/>
        <w:ind w:left="29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Intercessions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spacing w:val="-1"/>
          <w:sz w:val="36"/>
        </w:rPr>
        <w:t>for Life</w:t>
      </w:r>
      <w:r>
        <w:rPr>
          <w:rFonts w:ascii="Times New Roman"/>
          <w:sz w:val="36"/>
        </w:rPr>
      </w:r>
    </w:p>
    <w:p>
      <w:pPr>
        <w:pStyle w:val="Heading1"/>
        <w:tabs>
          <w:tab w:pos="5554" w:val="left" w:leader="none"/>
        </w:tabs>
        <w:spacing w:line="338" w:lineRule="exact" w:before="166"/>
        <w:ind w:right="0"/>
        <w:jc w:val="left"/>
        <w:rPr>
          <w:b w:val="0"/>
          <w:bCs w:val="0"/>
        </w:rPr>
      </w:pPr>
      <w:r>
        <w:rPr/>
        <w:t>July</w:t>
      </w:r>
      <w:r>
        <w:rPr>
          <w:spacing w:val="-7"/>
        </w:rPr>
        <w:t> </w:t>
      </w:r>
      <w:r>
        <w:rPr>
          <w:spacing w:val="-1"/>
        </w:rPr>
        <w:t>1</w:t>
      </w:r>
      <w:r>
        <w:rPr>
          <w:spacing w:val="-1"/>
          <w:position w:val="11"/>
          <w:sz w:val="18"/>
        </w:rPr>
        <w:t>st</w:t>
        <w:tab/>
      </w:r>
      <w:r>
        <w:rPr>
          <w:spacing w:val="-1"/>
        </w:rPr>
        <w:t>Thirteenth</w:t>
      </w:r>
      <w:r>
        <w:rPr>
          <w:spacing w:val="-10"/>
        </w:rPr>
        <w:t> </w:t>
      </w:r>
      <w:r>
        <w:rPr/>
        <w:t>Sunday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Ordinary</w:t>
      </w:r>
      <w:r>
        <w:rPr>
          <w:spacing w:val="-11"/>
        </w:rPr>
        <w:t> </w:t>
      </w:r>
      <w:r>
        <w:rPr>
          <w:spacing w:val="-1"/>
        </w:rPr>
        <w:t>Time</w:t>
      </w:r>
      <w:r>
        <w:rPr>
          <w:b w:val="0"/>
        </w:rPr>
      </w:r>
    </w:p>
    <w:p>
      <w:pPr>
        <w:pStyle w:val="BodyText"/>
        <w:spacing w:line="322" w:lineRule="exact"/>
        <w:ind w:left="290" w:right="0"/>
        <w:jc w:val="left"/>
      </w:pPr>
      <w:r>
        <w:rPr/>
        <w:t>For</w:t>
      </w:r>
      <w:r>
        <w:rPr>
          <w:spacing w:val="-10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>
          <w:spacing w:val="-1"/>
        </w:rPr>
        <w:t>legislators:</w:t>
      </w:r>
      <w:r>
        <w:rPr/>
      </w:r>
    </w:p>
    <w:p>
      <w:pPr>
        <w:pStyle w:val="BodyText"/>
        <w:spacing w:line="240" w:lineRule="auto" w:before="1"/>
        <w:ind w:right="556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uphold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enact</w:t>
      </w:r>
      <w:r>
        <w:rPr>
          <w:spacing w:val="-9"/>
        </w:rPr>
        <w:t> </w:t>
      </w:r>
      <w:r>
        <w:rPr>
          <w:spacing w:val="-1"/>
        </w:rPr>
        <w:t>laws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protecting</w:t>
      </w:r>
      <w:r>
        <w:rPr>
          <w:spacing w:val="51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sanctity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life,</w:t>
      </w:r>
      <w:r>
        <w:rPr>
          <w:spacing w:val="-7"/>
        </w:rPr>
        <w:t> </w:t>
      </w:r>
      <w:r>
        <w:rPr>
          <w:spacing w:val="-7"/>
        </w:rPr>
      </w:r>
      <w:r>
        <w:rPr>
          <w:spacing w:val="-1"/>
        </w:rPr>
        <w:t>traditional</w:t>
      </w:r>
      <w:r>
        <w:rPr>
          <w:spacing w:val="47"/>
        </w:rPr>
        <w:t> </w:t>
      </w:r>
      <w:r>
        <w:rPr>
          <w:spacing w:val="-1"/>
        </w:rPr>
        <w:t>marriage,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religious</w:t>
      </w:r>
      <w:r>
        <w:rPr>
          <w:spacing w:val="-11"/>
        </w:rPr>
        <w:t> </w:t>
      </w:r>
      <w:r>
        <w:rPr>
          <w:spacing w:val="-1"/>
        </w:rPr>
        <w:t>liberty;</w:t>
      </w:r>
      <w:r>
        <w:rPr>
          <w:w w:val="99"/>
        </w:rPr>
        <w:t> </w:t>
      </w:r>
      <w:r>
        <w:rPr>
          <w:spacing w:val="4"/>
          <w:w w:val="99"/>
        </w:rPr>
        <w:t>             </w:t>
      </w:r>
      <w:r>
        <w:rPr>
          <w:rFonts w:ascii="Times New Roman"/>
          <w:i/>
          <w:spacing w:val="-1"/>
        </w:rPr>
        <w:t>We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pray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  <w:spacing w:val="-1"/>
        </w:rPr>
        <w:t>Lord:</w:t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tabs>
          <w:tab w:pos="5600" w:val="left" w:leader="none"/>
        </w:tabs>
        <w:spacing w:line="338" w:lineRule="exact"/>
        <w:ind w:left="289" w:right="0"/>
        <w:jc w:val="left"/>
        <w:rPr>
          <w:b w:val="0"/>
          <w:bCs w:val="0"/>
        </w:rPr>
      </w:pPr>
      <w:r>
        <w:rPr/>
        <w:t>July</w:t>
      </w:r>
      <w:r>
        <w:rPr>
          <w:spacing w:val="-7"/>
        </w:rPr>
        <w:t> </w:t>
      </w:r>
      <w:r>
        <w:rPr>
          <w:spacing w:val="-1"/>
        </w:rPr>
        <w:t>8</w:t>
      </w:r>
      <w:r>
        <w:rPr>
          <w:spacing w:val="-1"/>
          <w:position w:val="11"/>
          <w:sz w:val="18"/>
        </w:rPr>
        <w:t>th</w:t>
        <w:tab/>
      </w:r>
      <w:r>
        <w:rPr>
          <w:spacing w:val="-1"/>
        </w:rPr>
        <w:t>Fourteenth</w:t>
      </w:r>
      <w:r>
        <w:rPr>
          <w:spacing w:val="-11"/>
        </w:rPr>
        <w:t> </w:t>
      </w:r>
      <w:r>
        <w:rPr>
          <w:spacing w:val="-1"/>
        </w:rPr>
        <w:t>Sunday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Ordinary</w:t>
      </w:r>
      <w:r>
        <w:rPr>
          <w:spacing w:val="-10"/>
        </w:rPr>
        <w:t> </w:t>
      </w:r>
      <w:r>
        <w:rPr/>
        <w:t>Time</w:t>
      </w:r>
      <w:r>
        <w:rPr>
          <w:b w:val="0"/>
        </w:rPr>
      </w:r>
    </w:p>
    <w:p>
      <w:pPr>
        <w:pStyle w:val="BodyText"/>
        <w:spacing w:line="322" w:lineRule="exact"/>
        <w:ind w:right="0"/>
        <w:jc w:val="left"/>
      </w:pPr>
      <w:r>
        <w:rPr/>
        <w:t>For</w:t>
      </w:r>
      <w:r>
        <w:rPr>
          <w:spacing w:val="-8"/>
        </w:rPr>
        <w:t> </w:t>
      </w:r>
      <w:r>
        <w:rPr>
          <w:spacing w:val="-1"/>
        </w:rPr>
        <w:t>our</w:t>
      </w:r>
      <w:r>
        <w:rPr>
          <w:spacing w:val="-8"/>
        </w:rPr>
        <w:t> </w:t>
      </w:r>
      <w:r>
        <w:rPr>
          <w:spacing w:val="-1"/>
        </w:rPr>
        <w:t>nation:</w:t>
      </w:r>
      <w:r>
        <w:rPr/>
      </w:r>
    </w:p>
    <w:p>
      <w:pPr>
        <w:pStyle w:val="BodyText"/>
        <w:spacing w:line="240" w:lineRule="auto" w:before="1"/>
        <w:ind w:right="4946"/>
        <w:jc w:val="left"/>
      </w:pPr>
      <w:r>
        <w:rPr>
          <w:spacing w:val="-1"/>
        </w:rPr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life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every</w:t>
      </w:r>
      <w:r>
        <w:rPr>
          <w:spacing w:val="-5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being,</w:t>
      </w:r>
      <w:r>
        <w:rPr>
          <w:spacing w:val="29"/>
          <w:w w:val="99"/>
        </w:rPr>
        <w:t> </w:t>
      </w:r>
      <w:r>
        <w:rPr/>
        <w:t>from</w:t>
      </w:r>
      <w:r>
        <w:rPr>
          <w:spacing w:val="-11"/>
        </w:rPr>
        <w:t> </w:t>
      </w:r>
      <w:r>
        <w:rPr>
          <w:spacing w:val="-1"/>
        </w:rPr>
        <w:t>conception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natural</w:t>
      </w:r>
      <w:r>
        <w:rPr>
          <w:spacing w:val="-10"/>
        </w:rPr>
        <w:t> </w:t>
      </w:r>
      <w:r>
        <w:rPr>
          <w:spacing w:val="-1"/>
        </w:rPr>
        <w:t>death,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again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1"/>
        </w:rPr>
        <w:t>protected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1"/>
        </w:rPr>
        <w:t>laws;</w:t>
      </w:r>
      <w:r>
        <w:rPr/>
      </w:r>
    </w:p>
    <w:p>
      <w:pPr>
        <w:spacing w:before="1"/>
        <w:ind w:left="2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We</w:t>
      </w:r>
      <w:r>
        <w:rPr>
          <w:rFonts w:ascii="Times New Roman"/>
          <w:i/>
          <w:spacing w:val="-7"/>
          <w:sz w:val="28"/>
        </w:rPr>
        <w:t> </w:t>
      </w:r>
      <w:r>
        <w:rPr>
          <w:rFonts w:ascii="Times New Roman"/>
          <w:i/>
          <w:sz w:val="28"/>
        </w:rPr>
        <w:t>pray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z w:val="28"/>
        </w:rPr>
        <w:t>to</w:t>
      </w:r>
      <w:r>
        <w:rPr>
          <w:rFonts w:ascii="Times New Roman"/>
          <w:i/>
          <w:spacing w:val="-5"/>
          <w:sz w:val="28"/>
        </w:rPr>
        <w:t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pacing w:val="-1"/>
          <w:sz w:val="28"/>
        </w:rPr>
        <w:t>Lord: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tabs>
          <w:tab w:pos="5599" w:val="left" w:leader="none"/>
        </w:tabs>
        <w:spacing w:line="240" w:lineRule="auto"/>
        <w:ind w:left="289" w:right="0"/>
        <w:jc w:val="left"/>
        <w:rPr>
          <w:b w:val="0"/>
          <w:bCs w:val="0"/>
        </w:rPr>
      </w:pPr>
      <w:r>
        <w:rPr/>
        <w:t>July</w:t>
      </w:r>
      <w:r>
        <w:rPr>
          <w:spacing w:val="-8"/>
        </w:rPr>
        <w:t> </w:t>
      </w:r>
      <w:r>
        <w:rPr>
          <w:spacing w:val="-1"/>
        </w:rPr>
        <w:t>15</w:t>
      </w:r>
      <w:r>
        <w:rPr>
          <w:spacing w:val="-1"/>
          <w:position w:val="11"/>
          <w:sz w:val="18"/>
        </w:rPr>
        <w:t>th</w:t>
        <w:tab/>
      </w:r>
      <w:r>
        <w:rPr>
          <w:spacing w:val="-1"/>
        </w:rPr>
        <w:t>Fifteenth</w:t>
      </w:r>
      <w:r>
        <w:rPr>
          <w:spacing w:val="-10"/>
        </w:rPr>
        <w:t> </w:t>
      </w:r>
      <w:r>
        <w:rPr>
          <w:spacing w:val="-1"/>
        </w:rPr>
        <w:t>Sunday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Ordinary</w:t>
      </w:r>
      <w:r>
        <w:rPr>
          <w:spacing w:val="-9"/>
        </w:rPr>
        <w:t> </w:t>
      </w:r>
      <w:r>
        <w:rPr/>
        <w:t>Time</w:t>
      </w:r>
      <w:r>
        <w:rPr>
          <w:b w:val="0"/>
        </w:rPr>
      </w:r>
    </w:p>
    <w:p>
      <w:pPr>
        <w:pStyle w:val="BodyText"/>
        <w:spacing w:line="322" w:lineRule="exact" w:before="1"/>
        <w:ind w:right="0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young</w:t>
      </w:r>
      <w:r>
        <w:rPr>
          <w:spacing w:val="-6"/>
        </w:rPr>
        <w:t> </w:t>
      </w:r>
      <w:r>
        <w:rPr>
          <w:spacing w:val="-1"/>
        </w:rPr>
        <w:t>mothers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afraid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alone: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That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blessed</w:t>
      </w:r>
      <w:r>
        <w:rPr>
          <w:spacing w:val="-7"/>
        </w:rPr>
        <w:t> </w:t>
      </w:r>
      <w:r>
        <w:rPr>
          <w:spacing w:val="-1"/>
        </w:rPr>
        <w:t>Virgin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Nazareth</w:t>
      </w:r>
      <w:r>
        <w:rPr/>
      </w:r>
    </w:p>
    <w:p>
      <w:pPr>
        <w:pStyle w:val="BodyText"/>
        <w:spacing w:line="240" w:lineRule="auto"/>
        <w:ind w:left="290" w:right="5341" w:hanging="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might</w:t>
      </w:r>
      <w:r>
        <w:rPr>
          <w:spacing w:val="-11"/>
        </w:rPr>
        <w:t> </w:t>
      </w:r>
      <w:r>
        <w:rPr>
          <w:spacing w:val="-1"/>
        </w:rPr>
        <w:t>strengthen</w:t>
      </w:r>
      <w:r>
        <w:rPr>
          <w:spacing w:val="-9"/>
        </w:rPr>
        <w:t> </w:t>
      </w:r>
      <w:r>
        <w:rPr>
          <w:spacing w:val="-1"/>
        </w:rPr>
        <w:t>them</w:t>
      </w:r>
      <w:r>
        <w:rPr>
          <w:spacing w:val="-10"/>
        </w:rPr>
        <w:t> </w:t>
      </w:r>
      <w:r>
        <w:rPr/>
        <w:t>through</w:t>
      </w:r>
      <w:r>
        <w:rPr>
          <w:spacing w:val="-10"/>
        </w:rPr>
        <w:t> </w:t>
      </w:r>
      <w:r>
        <w:rPr>
          <w:spacing w:val="-1"/>
        </w:rPr>
        <w:t>her</w:t>
      </w:r>
      <w:r>
        <w:rPr>
          <w:spacing w:val="-9"/>
        </w:rPr>
        <w:t> </w:t>
      </w:r>
      <w:r>
        <w:rPr>
          <w:spacing w:val="-1"/>
        </w:rPr>
        <w:t>example</w:t>
      </w:r>
      <w:r>
        <w:rPr>
          <w:spacing w:val="4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intercede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them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her</w:t>
      </w:r>
      <w:r>
        <w:rPr>
          <w:spacing w:val="-6"/>
        </w:rPr>
        <w:t> </w:t>
      </w:r>
      <w:r>
        <w:rPr>
          <w:spacing w:val="-1"/>
        </w:rPr>
        <w:t>prayers;</w:t>
      </w:r>
      <w:r>
        <w:rPr>
          <w:w w:val="99"/>
        </w:rPr>
        <w:t> </w:t>
      </w:r>
      <w:r>
        <w:rPr>
          <w:spacing w:val="39"/>
          <w:w w:val="99"/>
        </w:rPr>
        <w:t> </w:t>
      </w:r>
      <w:r>
        <w:rPr>
          <w:rFonts w:ascii="Times New Roman"/>
          <w:i/>
          <w:spacing w:val="-1"/>
        </w:rPr>
        <w:t>We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pray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  <w:spacing w:val="-1"/>
        </w:rPr>
        <w:t>Lord: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1"/>
        <w:tabs>
          <w:tab w:pos="559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July</w:t>
      </w:r>
      <w:r>
        <w:rPr>
          <w:spacing w:val="-8"/>
        </w:rPr>
        <w:t> </w:t>
      </w:r>
      <w:r>
        <w:rPr>
          <w:spacing w:val="-1"/>
        </w:rPr>
        <w:t>22</w:t>
      </w:r>
      <w:r>
        <w:rPr>
          <w:spacing w:val="-1"/>
          <w:position w:val="11"/>
          <w:sz w:val="18"/>
        </w:rPr>
        <w:t>nd</w:t>
        <w:tab/>
      </w:r>
      <w:r>
        <w:rPr>
          <w:spacing w:val="-1"/>
        </w:rPr>
        <w:t>Sixteenth</w:t>
      </w:r>
      <w:r>
        <w:rPr>
          <w:spacing w:val="-10"/>
        </w:rPr>
        <w:t> </w:t>
      </w:r>
      <w:r>
        <w:rPr>
          <w:spacing w:val="-1"/>
        </w:rPr>
        <w:t>Sunday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Ordinary</w:t>
      </w:r>
      <w:r>
        <w:rPr>
          <w:spacing w:val="-10"/>
        </w:rPr>
        <w:t> </w:t>
      </w:r>
      <w:r>
        <w:rPr/>
        <w:t>Time</w:t>
      </w:r>
      <w:r>
        <w:rPr>
          <w:b w:val="0"/>
        </w:rPr>
      </w:r>
    </w:p>
    <w:p>
      <w:pPr>
        <w:pStyle w:val="BodyText"/>
        <w:spacing w:line="322" w:lineRule="exact" w:before="1"/>
        <w:ind w:right="0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8"/>
        </w:rPr>
        <w:t> </w:t>
      </w:r>
      <w:r>
        <w:rPr>
          <w:spacing w:val="-1"/>
        </w:rPr>
        <w:t>shepherds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Church: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May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witness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lives</w:t>
      </w:r>
      <w:r>
        <w:rPr/>
      </w:r>
    </w:p>
    <w:p>
      <w:pPr>
        <w:pStyle w:val="BodyText"/>
        <w:spacing w:line="322" w:lineRule="exact"/>
        <w:ind w:right="0"/>
        <w:jc w:val="left"/>
      </w:pP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incredible</w:t>
      </w:r>
      <w:r>
        <w:rPr>
          <w:spacing w:val="-7"/>
        </w:rPr>
        <w:t> </w:t>
      </w:r>
      <w:r>
        <w:rPr>
          <w:spacing w:val="-1"/>
        </w:rPr>
        <w:t>worth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every</w:t>
      </w:r>
      <w:r>
        <w:rPr>
          <w:spacing w:val="-7"/>
        </w:rPr>
        <w:t> </w:t>
      </w:r>
      <w:r>
        <w:rPr>
          <w:spacing w:val="-1"/>
        </w:rPr>
        <w:t>person;</w:t>
      </w:r>
      <w:r>
        <w:rPr/>
      </w:r>
    </w:p>
    <w:p>
      <w:pPr>
        <w:spacing w:before="1"/>
        <w:ind w:left="2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We</w:t>
      </w:r>
      <w:r>
        <w:rPr>
          <w:rFonts w:ascii="Times New Roman"/>
          <w:i/>
          <w:spacing w:val="-7"/>
          <w:sz w:val="28"/>
        </w:rPr>
        <w:t> </w:t>
      </w:r>
      <w:r>
        <w:rPr>
          <w:rFonts w:ascii="Times New Roman"/>
          <w:i/>
          <w:sz w:val="28"/>
        </w:rPr>
        <w:t>pray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z w:val="28"/>
        </w:rPr>
        <w:t>to</w:t>
      </w:r>
      <w:r>
        <w:rPr>
          <w:rFonts w:ascii="Times New Roman"/>
          <w:i/>
          <w:spacing w:val="-5"/>
          <w:sz w:val="28"/>
        </w:rPr>
        <w:t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pacing w:val="-1"/>
          <w:sz w:val="28"/>
        </w:rPr>
        <w:t>Lord:</w:t>
      </w:r>
      <w:r>
        <w:rPr>
          <w:rFonts w:ascii="Times New Roman"/>
          <w:sz w:val="28"/>
        </w:rPr>
      </w:r>
    </w:p>
    <w:p>
      <w:pPr>
        <w:pStyle w:val="Heading1"/>
        <w:tabs>
          <w:tab w:pos="5599" w:val="left" w:leader="none"/>
        </w:tabs>
        <w:spacing w:line="338" w:lineRule="exact" w:before="236"/>
        <w:ind w:right="0"/>
        <w:jc w:val="left"/>
        <w:rPr>
          <w:b w:val="0"/>
          <w:bCs w:val="0"/>
        </w:rPr>
      </w:pPr>
      <w:r>
        <w:rPr/>
        <w:t>July</w:t>
      </w:r>
      <w:r>
        <w:rPr>
          <w:spacing w:val="-8"/>
        </w:rPr>
        <w:t> </w:t>
      </w:r>
      <w:r>
        <w:rPr>
          <w:spacing w:val="-1"/>
        </w:rPr>
        <w:t>29</w:t>
      </w:r>
      <w:r>
        <w:rPr>
          <w:spacing w:val="-1"/>
          <w:position w:val="11"/>
          <w:sz w:val="18"/>
        </w:rPr>
        <w:t>th</w:t>
        <w:tab/>
      </w:r>
      <w:r>
        <w:rPr>
          <w:spacing w:val="-1"/>
        </w:rPr>
        <w:t>Seventeenth</w:t>
      </w:r>
      <w:r>
        <w:rPr>
          <w:spacing w:val="-11"/>
        </w:rPr>
        <w:t> </w:t>
      </w:r>
      <w:r>
        <w:rPr>
          <w:spacing w:val="-1"/>
        </w:rPr>
        <w:t>Sunday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Ordinary</w:t>
      </w:r>
      <w:r>
        <w:rPr>
          <w:spacing w:val="-11"/>
        </w:rPr>
        <w:t> </w:t>
      </w:r>
      <w:r>
        <w:rPr/>
        <w:t>Time</w:t>
      </w:r>
      <w:r>
        <w:rPr>
          <w:b w:val="0"/>
        </w:rPr>
      </w:r>
    </w:p>
    <w:p>
      <w:pPr>
        <w:pStyle w:val="BodyText"/>
        <w:spacing w:line="322" w:lineRule="exact"/>
        <w:ind w:right="0"/>
        <w:jc w:val="left"/>
      </w:pPr>
      <w:r>
        <w:rPr/>
        <w:t>For</w:t>
      </w:r>
      <w:r>
        <w:rPr>
          <w:spacing w:val="-7"/>
        </w:rPr>
        <w:t> </w:t>
      </w:r>
      <w:r>
        <w:rPr>
          <w:spacing w:val="-1"/>
        </w:rPr>
        <w:t>couples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been</w:t>
      </w:r>
      <w:r>
        <w:rPr>
          <w:spacing w:val="-6"/>
        </w:rPr>
        <w:t> </w:t>
      </w:r>
      <w:r>
        <w:rPr/>
        <w:t>unable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conceive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child:</w:t>
      </w:r>
      <w:r>
        <w:rPr/>
      </w:r>
    </w:p>
    <w:p>
      <w:pPr>
        <w:pStyle w:val="BodyText"/>
        <w:spacing w:line="240" w:lineRule="auto"/>
        <w:ind w:left="290" w:right="4946"/>
        <w:jc w:val="left"/>
      </w:pP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/>
        <w:t>find</w:t>
      </w:r>
      <w:r>
        <w:rPr>
          <w:spacing w:val="-7"/>
        </w:rPr>
        <w:t> </w:t>
      </w:r>
      <w:r>
        <w:rPr>
          <w:spacing w:val="-1"/>
        </w:rPr>
        <w:t>consolation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God’s</w:t>
      </w:r>
      <w:r>
        <w:rPr>
          <w:spacing w:val="-7"/>
        </w:rPr>
        <w:t> </w:t>
      </w:r>
      <w:r>
        <w:rPr>
          <w:spacing w:val="-1"/>
        </w:rPr>
        <w:t>tender</w:t>
      </w:r>
      <w:r>
        <w:rPr>
          <w:spacing w:val="-7"/>
        </w:rPr>
        <w:t> </w:t>
      </w:r>
      <w:r>
        <w:rPr>
          <w:spacing w:val="-1"/>
        </w:rPr>
        <w:t>care</w:t>
      </w:r>
      <w:r>
        <w:rPr>
          <w:spacing w:val="45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trust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>
          <w:spacing w:val="-1"/>
        </w:rPr>
        <w:t>loving</w:t>
      </w:r>
      <w:r>
        <w:rPr>
          <w:spacing w:val="-5"/>
        </w:rPr>
        <w:t> </w:t>
      </w:r>
      <w:r>
        <w:rPr>
          <w:spacing w:val="-1"/>
        </w:rPr>
        <w:t>plan;</w:t>
      </w:r>
      <w:r>
        <w:rPr/>
      </w:r>
    </w:p>
    <w:p>
      <w:pPr>
        <w:spacing w:line="322" w:lineRule="exact" w:before="0"/>
        <w:ind w:left="2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We</w:t>
      </w:r>
      <w:r>
        <w:rPr>
          <w:rFonts w:ascii="Times New Roman"/>
          <w:i/>
          <w:spacing w:val="-7"/>
          <w:sz w:val="28"/>
        </w:rPr>
        <w:t> </w:t>
      </w:r>
      <w:r>
        <w:rPr>
          <w:rFonts w:ascii="Times New Roman"/>
          <w:i/>
          <w:sz w:val="28"/>
        </w:rPr>
        <w:t>pray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z w:val="28"/>
        </w:rPr>
        <w:t>to</w:t>
      </w:r>
      <w:r>
        <w:rPr>
          <w:rFonts w:ascii="Times New Roman"/>
          <w:i/>
          <w:spacing w:val="-5"/>
          <w:sz w:val="28"/>
        </w:rPr>
        <w:t> </w:t>
      </w:r>
      <w:r>
        <w:rPr>
          <w:rFonts w:ascii="Times New Roman"/>
          <w:i/>
          <w:sz w:val="28"/>
        </w:rPr>
        <w:t>the</w:t>
      </w:r>
      <w:r>
        <w:rPr>
          <w:rFonts w:ascii="Times New Roman"/>
          <w:i/>
          <w:spacing w:val="-6"/>
          <w:sz w:val="28"/>
        </w:rPr>
        <w:t> </w:t>
      </w:r>
      <w:r>
        <w:rPr>
          <w:rFonts w:ascii="Times New Roman"/>
          <w:i/>
          <w:spacing w:val="-1"/>
          <w:sz w:val="28"/>
        </w:rPr>
        <w:t>Lord: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74"/>
        <w:ind w:left="90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View,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download, and order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"/>
          <w:sz w:val="20"/>
        </w:rPr>
        <w:t> 2017-2018 Respect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Life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Program materials!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color w:val="0563C1"/>
          <w:spacing w:val="1"/>
          <w:sz w:val="20"/>
        </w:rPr>
      </w:r>
      <w:hyperlink r:id="rId5">
        <w:r>
          <w:rPr>
            <w:rFonts w:ascii="Times New Roman"/>
            <w:b/>
            <w:color w:val="0563C1"/>
            <w:spacing w:val="-1"/>
            <w:sz w:val="20"/>
            <w:u w:val="thick" w:color="0563C1"/>
          </w:rPr>
          <w:t>www.usccb.org/respectlife</w:t>
        </w:r>
        <w:r>
          <w:rPr>
            <w:rFonts w:ascii="Times New Roman"/>
            <w:b/>
            <w:color w:val="0563C1"/>
            <w:sz w:val="20"/>
          </w:rPr>
        </w:r>
        <w:r>
          <w:rPr>
            <w:rFonts w:ascii="Times New Roman"/>
            <w:sz w:val="20"/>
          </w:rPr>
        </w:r>
      </w:hyperlink>
    </w:p>
    <w:p>
      <w:pPr>
        <w:spacing w:before="57"/>
        <w:ind w:left="226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Copyright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©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2018,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United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States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Conference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of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Catholic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Bishops,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Washington,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DC.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All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rights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reserved.</w:t>
      </w:r>
      <w:r>
        <w:rPr>
          <w:rFonts w:ascii="Times New Roman" w:hAnsi="Times New Roman"/>
          <w:sz w:val="16"/>
        </w:rPr>
      </w:r>
    </w:p>
    <w:sectPr>
      <w:type w:val="continuous"/>
      <w:pgSz w:w="12240" w:h="15840"/>
      <w:pgMar w:top="620" w:bottom="280" w:left="8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9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9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sccb.org/respectlif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PLIntern3</dc:creator>
  <dcterms:created xsi:type="dcterms:W3CDTF">2018-06-29T12:20:20Z</dcterms:created>
  <dcterms:modified xsi:type="dcterms:W3CDTF">2018-06-29T12:20:20Z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2018-06-29T00:00:00Z</vt:filetime>
  </property>
</Properties>
</file>