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218pt;mso-position-horizontal-relative:char;mso-position-vertical-relative:line" coordorigin="0,0" coordsize="10801,4360">
            <v:shape style="position:absolute;left:0;top:0;width:10800;height:434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746;width:10800;height:614" type="#_x0000_t202" filled="true" fillcolor="#b52227" stroked="false">
              <v:textbox inset="0,0,0,0">
                <w:txbxContent>
                  <w:p>
                    <w:pPr>
                      <w:spacing w:before="56"/>
                      <w:ind w:left="2936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Heading1"/>
        <w:spacing w:line="243" w:lineRule="auto" w:before="63"/>
        <w:ind w:right="1190"/>
        <w:jc w:val="left"/>
        <w:rPr>
          <w:b w:val="0"/>
          <w:bCs w:val="0"/>
        </w:rPr>
      </w:pPr>
      <w:r>
        <w:rPr>
          <w:color w:val="231F20"/>
          <w:w w:val="105"/>
        </w:rPr>
        <w:t>Thirteenth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Ordinary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25"/>
          <w:w w:val="108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w w:val="105"/>
        </w:rPr>
        <w:t> 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June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30/July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1,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2018</w:t>
      </w:r>
      <w:r>
        <w:rPr>
          <w:b w:val="0"/>
        </w:rPr>
      </w:r>
    </w:p>
    <w:p>
      <w:pPr>
        <w:pStyle w:val="BodyText"/>
        <w:spacing w:line="246" w:lineRule="auto"/>
        <w:ind w:right="0"/>
        <w:jc w:val="left"/>
      </w:pP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-27"/>
        </w:rPr>
        <w:t> </w:t>
      </w:r>
      <w:r>
        <w:rPr>
          <w:color w:val="231F20"/>
        </w:rPr>
        <w:t>second</w:t>
      </w:r>
      <w:r>
        <w:rPr>
          <w:color w:val="231F20"/>
          <w:spacing w:val="-26"/>
        </w:rPr>
        <w:t> </w:t>
      </w:r>
      <w:r>
        <w:rPr>
          <w:color w:val="231F20"/>
        </w:rPr>
        <w:t>reading,</w:t>
      </w:r>
      <w:r>
        <w:rPr>
          <w:color w:val="231F20"/>
          <w:spacing w:val="-27"/>
        </w:rPr>
        <w:t> </w:t>
      </w:r>
      <w:r>
        <w:rPr>
          <w:color w:val="231F20"/>
        </w:rPr>
        <w:t>St.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Paul</w:t>
      </w:r>
      <w:r>
        <w:rPr>
          <w:color w:val="231F20"/>
          <w:spacing w:val="-27"/>
        </w:rPr>
        <w:t> </w:t>
      </w:r>
      <w:r>
        <w:rPr>
          <w:color w:val="231F20"/>
        </w:rPr>
        <w:t>offers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community</w:t>
      </w:r>
      <w:r>
        <w:rPr>
          <w:color w:val="231F20"/>
          <w:spacing w:val="21"/>
        </w:rPr>
        <w:t> </w:t>
      </w:r>
      <w:r>
        <w:rPr>
          <w:color w:val="231F20"/>
        </w:rPr>
        <w:t>at</w:t>
      </w:r>
      <w:r>
        <w:rPr>
          <w:color w:val="231F20"/>
          <w:spacing w:val="-19"/>
        </w:rPr>
        <w:t> </w:t>
      </w:r>
      <w:r>
        <w:rPr>
          <w:color w:val="231F20"/>
        </w:rPr>
        <w:t>Corinth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spirituality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giving.</w:t>
      </w:r>
      <w:r>
        <w:rPr>
          <w:color w:val="231F20"/>
          <w:spacing w:val="-18"/>
        </w:rPr>
        <w:t> </w:t>
      </w:r>
      <w:r>
        <w:rPr>
          <w:color w:val="231F20"/>
        </w:rPr>
        <w:t>He</w:t>
      </w:r>
      <w:r>
        <w:rPr>
          <w:color w:val="231F20"/>
          <w:spacing w:val="-18"/>
        </w:rPr>
        <w:t> </w:t>
      </w:r>
      <w:r>
        <w:rPr>
          <w:color w:val="231F20"/>
        </w:rPr>
        <w:t>urges</w:t>
      </w:r>
      <w:r>
        <w:rPr>
          <w:color w:val="231F20"/>
          <w:spacing w:val="-19"/>
        </w:rPr>
        <w:t> </w:t>
      </w:r>
      <w:r>
        <w:rPr>
          <w:color w:val="231F20"/>
        </w:rPr>
        <w:t>them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giv</w:t>
      </w:r>
      <w:r>
        <w:rPr>
          <w:color w:val="231F20"/>
          <w:spacing w:val="-3"/>
        </w:rPr>
        <w:t>e</w:t>
      </w:r>
      <w:r>
        <w:rPr>
          <w:color w:val="231F20"/>
          <w:spacing w:val="25"/>
          <w:w w:val="95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maintains</w:t>
      </w:r>
      <w:r>
        <w:rPr>
          <w:color w:val="231F20"/>
          <w:spacing w:val="-23"/>
        </w:rPr>
        <w:t> </w:t>
      </w:r>
      <w:r>
        <w:rPr>
          <w:color w:val="231F20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</w:rPr>
        <w:t>through</w:t>
      </w:r>
      <w:r>
        <w:rPr>
          <w:color w:val="231F20"/>
          <w:spacing w:val="-23"/>
        </w:rPr>
        <w:t> </w:t>
      </w:r>
      <w:r>
        <w:rPr>
          <w:color w:val="231F20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generosity,</w:t>
      </w:r>
      <w:r>
        <w:rPr>
          <w:color w:val="231F20"/>
          <w:spacing w:val="-22"/>
        </w:rPr>
        <w:t> </w:t>
      </w:r>
      <w:r>
        <w:rPr>
          <w:color w:val="231F20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22"/>
          <w:w w:val="105"/>
        </w:rPr>
        <w:t> </w:t>
      </w:r>
      <w:r>
        <w:rPr>
          <w:color w:val="231F20"/>
        </w:rPr>
        <w:t>turn</w:t>
      </w:r>
      <w:r>
        <w:rPr>
          <w:color w:val="231F20"/>
          <w:spacing w:val="-20"/>
        </w:rPr>
        <w:t> </w:t>
      </w:r>
      <w:r>
        <w:rPr>
          <w:color w:val="231F20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giv</w:t>
      </w:r>
      <w:r>
        <w:rPr>
          <w:color w:val="231F20"/>
          <w:spacing w:val="-3"/>
        </w:rPr>
        <w:t>en</w:t>
      </w:r>
      <w:r>
        <w:rPr>
          <w:color w:val="231F20"/>
          <w:spacing w:val="-20"/>
        </w:rPr>
        <w:t> </w:t>
      </w:r>
      <w:r>
        <w:rPr>
          <w:color w:val="231F20"/>
        </w:rPr>
        <w:t>in</w:t>
      </w:r>
      <w:r>
        <w:rPr>
          <w:color w:val="231F20"/>
          <w:spacing w:val="-20"/>
        </w:rPr>
        <w:t> </w:t>
      </w:r>
      <w:r>
        <w:rPr>
          <w:color w:val="231F20"/>
        </w:rPr>
        <w:t>return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much</w:t>
      </w:r>
      <w:r>
        <w:rPr>
          <w:color w:val="231F20"/>
          <w:spacing w:val="-20"/>
        </w:rPr>
        <w:t> </w:t>
      </w:r>
      <w:r>
        <w:rPr>
          <w:color w:val="231F20"/>
        </w:rPr>
        <w:t>spiritual</w:t>
      </w:r>
      <w:r>
        <w:rPr>
          <w:color w:val="231F20"/>
          <w:spacing w:val="-20"/>
        </w:rPr>
        <w:t> </w:t>
      </w:r>
      <w:r>
        <w:rPr>
          <w:color w:val="231F20"/>
        </w:rPr>
        <w:t>abundance.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26"/>
          <w:w w:val="98"/>
        </w:rPr>
        <w:t> </w:t>
      </w:r>
      <w:r>
        <w:rPr>
          <w:color w:val="231F20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receiv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from</w:t>
      </w:r>
      <w:r>
        <w:rPr>
          <w:color w:val="231F20"/>
          <w:spacing w:val="-16"/>
        </w:rPr>
        <w:t> </w:t>
      </w:r>
      <w:r>
        <w:rPr>
          <w:color w:val="231F20"/>
        </w:rPr>
        <w:t>those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16"/>
        </w:rPr>
        <w:t> </w:t>
      </w:r>
      <w:r>
        <w:rPr>
          <w:color w:val="231F20"/>
        </w:rPr>
        <w:t>are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beneficiaries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their</w:t>
      </w:r>
      <w:r>
        <w:rPr>
          <w:color w:val="231F20"/>
          <w:spacing w:val="23"/>
          <w:w w:val="96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gi</w:t>
      </w:r>
      <w:r>
        <w:rPr>
          <w:color w:val="231F20"/>
          <w:spacing w:val="-2"/>
        </w:rPr>
        <w:t>ving;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reciprocal</w:t>
      </w:r>
      <w:r>
        <w:rPr>
          <w:color w:val="231F20"/>
          <w:spacing w:val="-19"/>
        </w:rPr>
        <w:t> </w:t>
      </w:r>
      <w:r>
        <w:rPr>
          <w:color w:val="231F20"/>
        </w:rPr>
        <w:t>gift</w:t>
      </w:r>
      <w:r>
        <w:rPr>
          <w:color w:val="231F20"/>
          <w:spacing w:val="-19"/>
        </w:rPr>
        <w:t> </w:t>
      </w:r>
      <w:r>
        <w:rPr>
          <w:color w:val="231F20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</w:rPr>
        <w:t>amounts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an</w:t>
      </w:r>
      <w:r>
        <w:rPr>
          <w:color w:val="231F20"/>
          <w:spacing w:val="-19"/>
        </w:rPr>
        <w:t> </w:t>
      </w:r>
      <w:r>
        <w:rPr>
          <w:color w:val="231F20"/>
        </w:rPr>
        <w:t>equality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giving,</w:t>
      </w:r>
      <w:r>
        <w:rPr>
          <w:color w:val="231F20"/>
          <w:spacing w:val="-28"/>
        </w:rPr>
        <w:t> </w:t>
      </w:r>
      <w:r>
        <w:rPr>
          <w:color w:val="231F20"/>
        </w:rPr>
        <w:t>made</w:t>
      </w:r>
      <w:r>
        <w:rPr>
          <w:color w:val="231F20"/>
          <w:spacing w:val="-28"/>
        </w:rPr>
        <w:t> </w:t>
      </w:r>
      <w:r>
        <w:rPr>
          <w:color w:val="231F20"/>
        </w:rPr>
        <w:t>possible</w:t>
      </w:r>
      <w:r>
        <w:rPr>
          <w:color w:val="231F20"/>
          <w:spacing w:val="-28"/>
        </w:rPr>
        <w:t> </w:t>
      </w:r>
      <w:r>
        <w:rPr>
          <w:color w:val="231F20"/>
        </w:rPr>
        <w:t>through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generous</w:t>
      </w:r>
      <w:r>
        <w:rPr>
          <w:color w:val="231F20"/>
          <w:spacing w:val="-28"/>
        </w:rPr>
        <w:t> </w:t>
      </w:r>
      <w:r>
        <w:rPr>
          <w:color w:val="231F20"/>
        </w:rPr>
        <w:t>mediation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Christ</w:t>
      </w:r>
      <w:r>
        <w:rPr>
          <w:color w:val="231F20"/>
          <w:spacing w:val="-20"/>
        </w:rPr>
        <w:t> </w:t>
      </w:r>
      <w:r>
        <w:rPr>
          <w:color w:val="231F20"/>
        </w:rPr>
        <w:t>himself.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his</w:t>
      </w:r>
      <w:r>
        <w:rPr>
          <w:color w:val="231F20"/>
          <w:spacing w:val="-20"/>
        </w:rPr>
        <w:t> </w:t>
      </w:r>
      <w:r>
        <w:rPr>
          <w:color w:val="231F20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an</w:t>
      </w:r>
      <w:r>
        <w:rPr>
          <w:color w:val="231F20"/>
          <w:spacing w:val="-20"/>
        </w:rPr>
        <w:t> </w:t>
      </w:r>
      <w:r>
        <w:rPr>
          <w:color w:val="231F20"/>
        </w:rPr>
        <w:t>excellent</w:t>
      </w:r>
      <w:r>
        <w:rPr>
          <w:color w:val="231F20"/>
          <w:spacing w:val="-21"/>
        </w:rPr>
        <w:t> </w:t>
      </w:r>
      <w:r>
        <w:rPr>
          <w:color w:val="231F20"/>
        </w:rPr>
        <w:t>reading</w:t>
      </w:r>
      <w:r>
        <w:rPr>
          <w:color w:val="231F20"/>
          <w:spacing w:val="-20"/>
        </w:rPr>
        <w:t> </w:t>
      </w:r>
      <w:r>
        <w:rPr>
          <w:color w:val="231F20"/>
        </w:rPr>
        <w:t>for</w:t>
      </w:r>
      <w:r>
        <w:rPr>
          <w:color w:val="231F20"/>
          <w:spacing w:val="-21"/>
        </w:rPr>
        <w:t> </w:t>
      </w:r>
      <w:r>
        <w:rPr>
          <w:color w:val="231F20"/>
        </w:rPr>
        <w:t>reflecting</w:t>
      </w:r>
      <w:r>
        <w:rPr>
          <w:color w:val="231F20"/>
          <w:spacing w:val="22"/>
          <w:w w:val="97"/>
        </w:rPr>
        <w:t> </w:t>
      </w:r>
      <w:r>
        <w:rPr>
          <w:color w:val="231F20"/>
        </w:rPr>
        <w:t>on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spirituality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giving.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his</w:t>
      </w:r>
      <w:r>
        <w:rPr>
          <w:color w:val="231F20"/>
          <w:spacing w:val="-21"/>
        </w:rPr>
        <w:t> </w:t>
      </w:r>
      <w:r>
        <w:rPr>
          <w:color w:val="231F20"/>
        </w:rPr>
        <w:t>week,</w:t>
      </w:r>
      <w:r>
        <w:rPr>
          <w:color w:val="231F20"/>
          <w:spacing w:val="-22"/>
        </w:rPr>
        <w:t> </w:t>
      </w:r>
      <w:r>
        <w:rPr>
          <w:color w:val="231F20"/>
        </w:rPr>
        <w:t>take</w:t>
      </w:r>
      <w:r>
        <w:rPr>
          <w:color w:val="231F20"/>
          <w:spacing w:val="-21"/>
        </w:rPr>
        <w:t> </w:t>
      </w:r>
      <w:r>
        <w:rPr>
          <w:color w:val="231F20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reflect</w:t>
      </w:r>
      <w:r>
        <w:rPr>
          <w:color w:val="231F20"/>
          <w:spacing w:val="25"/>
          <w:w w:val="96"/>
        </w:rPr>
        <w:t> </w:t>
      </w:r>
      <w:r>
        <w:rPr>
          <w:color w:val="231F20"/>
        </w:rPr>
        <w:t>on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ays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</w:rPr>
        <w:t>might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discov</w:t>
      </w:r>
      <w:r>
        <w:rPr>
          <w:color w:val="231F20"/>
          <w:spacing w:val="-2"/>
        </w:rPr>
        <w:t>er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deeper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joy</w:t>
      </w:r>
      <w:r>
        <w:rPr>
          <w:color w:val="231F20"/>
          <w:spacing w:val="-20"/>
        </w:rPr>
        <w:t> </w:t>
      </w:r>
      <w:r>
        <w:rPr>
          <w:color w:val="231F20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28"/>
          <w:w w:val="92"/>
        </w:rPr>
        <w:t> </w:t>
      </w:r>
      <w:r>
        <w:rPr>
          <w:color w:val="231F20"/>
        </w:rPr>
        <w:t>Christ</w:t>
      </w:r>
      <w:r>
        <w:rPr>
          <w:color w:val="231F20"/>
          <w:spacing w:val="-28"/>
        </w:rPr>
        <w:t> </w:t>
      </w:r>
      <w:r>
        <w:rPr>
          <w:color w:val="231F20"/>
        </w:rPr>
        <w:t>because</w:t>
      </w:r>
      <w:r>
        <w:rPr>
          <w:color w:val="231F20"/>
          <w:spacing w:val="-27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27"/>
        </w:rPr>
        <w:t> </w:t>
      </w:r>
      <w:r>
        <w:rPr>
          <w:color w:val="231F20"/>
        </w:rPr>
        <w:t>generosity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ard</w:t>
      </w:r>
      <w:r>
        <w:rPr>
          <w:color w:val="231F20"/>
          <w:spacing w:val="-27"/>
        </w:rPr>
        <w:t> </w:t>
      </w:r>
      <w:r>
        <w:rPr>
          <w:color w:val="231F20"/>
        </w:rPr>
        <w:t>others.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29"/>
          <w:szCs w:val="29"/>
        </w:rPr>
      </w:pPr>
    </w:p>
    <w:p>
      <w:pPr>
        <w:pStyle w:val="Heading1"/>
        <w:spacing w:line="243" w:lineRule="auto"/>
        <w:ind w:right="1805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Fourteenth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Ordinary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30"/>
          <w:w w:val="108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July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7/8,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2018</w:t>
      </w:r>
      <w:r>
        <w:rPr>
          <w:b w:val="0"/>
        </w:rPr>
      </w:r>
    </w:p>
    <w:p>
      <w:pPr>
        <w:pStyle w:val="BodyText"/>
        <w:spacing w:line="246" w:lineRule="auto"/>
        <w:ind w:right="58"/>
        <w:jc w:val="left"/>
      </w:pPr>
      <w:r>
        <w:rPr>
          <w:color w:val="231F20"/>
          <w:spacing w:val="-8"/>
        </w:rPr>
        <w:t>Toda</w:t>
      </w:r>
      <w:r>
        <w:rPr>
          <w:color w:val="231F20"/>
          <w:spacing w:val="-7"/>
        </w:rPr>
        <w:t>y’</w:t>
      </w:r>
      <w:r>
        <w:rPr>
          <w:color w:val="231F20"/>
          <w:spacing w:val="-9"/>
        </w:rPr>
        <w:t>s</w:t>
      </w:r>
      <w:r>
        <w:rPr>
          <w:color w:val="231F20"/>
          <w:spacing w:val="-26"/>
        </w:rPr>
        <w:t> </w:t>
      </w:r>
      <w:r>
        <w:rPr>
          <w:color w:val="231F20"/>
        </w:rPr>
        <w:t>Gospel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reveals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6"/>
        </w:rPr>
        <w:t> </w:t>
      </w:r>
      <w:r>
        <w:rPr>
          <w:color w:val="231F20"/>
        </w:rPr>
        <w:t>as</w:t>
      </w:r>
      <w:r>
        <w:rPr>
          <w:color w:val="231F20"/>
          <w:spacing w:val="-26"/>
        </w:rPr>
        <w:t> </w:t>
      </w:r>
      <w:r>
        <w:rPr>
          <w:color w:val="231F20"/>
        </w:rPr>
        <w:t>being</w:t>
      </w:r>
      <w:r>
        <w:rPr>
          <w:color w:val="231F20"/>
          <w:spacing w:val="-26"/>
        </w:rPr>
        <w:t> </w:t>
      </w:r>
      <w:r>
        <w:rPr>
          <w:color w:val="231F20"/>
        </w:rPr>
        <w:t>amazed</w:t>
      </w:r>
      <w:r>
        <w:rPr>
          <w:color w:val="231F20"/>
          <w:spacing w:val="-26"/>
        </w:rPr>
        <w:t> </w:t>
      </w:r>
      <w:r>
        <w:rPr>
          <w:color w:val="231F20"/>
        </w:rPr>
        <w:t>that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4"/>
        </w:rPr>
        <w:t> </w:t>
      </w:r>
      <w:r>
        <w:rPr>
          <w:color w:val="231F20"/>
        </w:rPr>
        <w:t>people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his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hometown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Nazareth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not</w:t>
      </w:r>
      <w:r>
        <w:rPr>
          <w:color w:val="231F20"/>
          <w:spacing w:val="-11"/>
        </w:rPr>
        <w:t> </w:t>
      </w:r>
      <w:r>
        <w:rPr>
          <w:color w:val="231F20"/>
        </w:rPr>
        <w:t>accept</w:t>
      </w:r>
      <w:r>
        <w:rPr>
          <w:color w:val="231F20"/>
          <w:spacing w:val="-11"/>
        </w:rPr>
        <w:t> </w:t>
      </w:r>
      <w:r>
        <w:rPr>
          <w:color w:val="231F20"/>
        </w:rPr>
        <w:t>his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2"/>
        </w:rPr>
        <w:t>teac</w:t>
      </w:r>
      <w:r>
        <w:rPr>
          <w:color w:val="231F20"/>
          <w:spacing w:val="-1"/>
        </w:rPr>
        <w:t>hing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ministry;</w:t>
      </w:r>
      <w:r>
        <w:rPr>
          <w:color w:val="231F20"/>
          <w:spacing w:val="-18"/>
        </w:rPr>
        <w:t> </w:t>
      </w:r>
      <w:r>
        <w:rPr>
          <w:color w:val="231F20"/>
        </w:rPr>
        <w:t>he</w:t>
      </w:r>
      <w:r>
        <w:rPr>
          <w:color w:val="231F20"/>
          <w:spacing w:val="-19"/>
        </w:rPr>
        <w:t> </w:t>
      </w:r>
      <w:r>
        <w:rPr>
          <w:color w:val="231F20"/>
        </w:rPr>
        <w:t>is</w:t>
      </w:r>
      <w:r>
        <w:rPr>
          <w:color w:val="231F20"/>
          <w:spacing w:val="-18"/>
        </w:rPr>
        <w:t> </w:t>
      </w:r>
      <w:r>
        <w:rPr>
          <w:color w:val="231F20"/>
        </w:rPr>
        <w:t>taken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aback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9"/>
        </w:rPr>
        <w:t> </w:t>
      </w:r>
      <w:r>
        <w:rPr>
          <w:color w:val="231F20"/>
        </w:rPr>
        <w:t>their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lack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6"/>
        </w:rPr>
        <w:t> </w:t>
      </w:r>
      <w:r>
        <w:rPr>
          <w:color w:val="231F20"/>
        </w:rPr>
        <w:t>faith</w:t>
      </w:r>
      <w:r>
        <w:rPr>
          <w:color w:val="231F20"/>
          <w:spacing w:val="-22"/>
        </w:rPr>
        <w:t> </w:t>
      </w:r>
      <w:r>
        <w:rPr>
          <w:color w:val="231F20"/>
        </w:rPr>
        <w:t>(Mk</w:t>
      </w:r>
      <w:r>
        <w:rPr>
          <w:color w:val="231F20"/>
          <w:spacing w:val="-22"/>
        </w:rPr>
        <w:t> </w:t>
      </w:r>
      <w:r>
        <w:rPr>
          <w:color w:val="231F20"/>
        </w:rPr>
        <w:t>6:6).</w:t>
      </w:r>
      <w:r>
        <w:rPr>
          <w:color w:val="231F20"/>
          <w:spacing w:val="-21"/>
        </w:rPr>
        <w:t> </w:t>
      </w:r>
      <w:r>
        <w:rPr>
          <w:color w:val="231F20"/>
        </w:rPr>
        <w:t>Good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22"/>
        </w:rPr>
        <w:t> </w:t>
      </w:r>
      <w:r>
        <w:rPr>
          <w:color w:val="231F20"/>
        </w:rPr>
        <w:t>recognize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participate</w:t>
      </w:r>
      <w:r>
        <w:rPr>
          <w:color w:val="231F20"/>
          <w:spacing w:val="24"/>
          <w:w w:val="98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Christ’</w:t>
      </w:r>
      <w:r>
        <w:rPr>
          <w:color w:val="231F20"/>
          <w:spacing w:val="-4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teac</w:t>
      </w:r>
      <w:r>
        <w:rPr>
          <w:color w:val="231F20"/>
          <w:spacing w:val="-1"/>
        </w:rPr>
        <w:t>hing,</w:t>
      </w:r>
      <w:r>
        <w:rPr>
          <w:color w:val="231F20"/>
          <w:spacing w:val="-13"/>
        </w:rPr>
        <w:t> </w:t>
      </w:r>
      <w:r>
        <w:rPr>
          <w:color w:val="231F20"/>
        </w:rPr>
        <w:t>reconciling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healing</w:t>
      </w:r>
      <w:r>
        <w:rPr>
          <w:color w:val="231F20"/>
          <w:spacing w:val="-13"/>
        </w:rPr>
        <w:t> </w:t>
      </w:r>
      <w:r>
        <w:rPr>
          <w:color w:val="231F20"/>
        </w:rPr>
        <w:t>presence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105"/>
        </w:rPr>
        <w:t> </w:t>
      </w:r>
      <w:r>
        <w:rPr>
          <w:color w:val="231F20"/>
        </w:rPr>
        <w:t>their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community</w:t>
      </w:r>
      <w:r>
        <w:rPr>
          <w:color w:val="231F20"/>
          <w:spacing w:val="-3"/>
        </w:rPr>
        <w:t>.</w:t>
      </w:r>
      <w:r>
        <w:rPr>
          <w:color w:val="231F20"/>
          <w:spacing w:val="-25"/>
        </w:rPr>
        <w:t> </w:t>
      </w:r>
      <w:r>
        <w:rPr>
          <w:color w:val="231F20"/>
        </w:rPr>
        <w:t>Are</w:t>
      </w:r>
      <w:r>
        <w:rPr>
          <w:color w:val="231F20"/>
          <w:spacing w:val="-18"/>
        </w:rPr>
        <w:t> </w:t>
      </w:r>
      <w:r>
        <w:rPr>
          <w:color w:val="231F20"/>
        </w:rPr>
        <w:t>we</w:t>
      </w:r>
      <w:r>
        <w:rPr>
          <w:color w:val="231F20"/>
          <w:spacing w:val="-18"/>
        </w:rPr>
        <w:t> </w:t>
      </w:r>
      <w:r>
        <w:rPr>
          <w:color w:val="231F20"/>
        </w:rPr>
        <w:t>good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our</w:t>
      </w:r>
      <w:r>
        <w:rPr>
          <w:color w:val="231F20"/>
          <w:spacing w:val="-18"/>
        </w:rPr>
        <w:t> </w:t>
      </w:r>
      <w:r>
        <w:rPr>
          <w:color w:val="231F20"/>
        </w:rPr>
        <w:t>family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6"/>
        </w:rPr>
        <w:t> </w:t>
      </w:r>
      <w:r>
        <w:rPr>
          <w:color w:val="231F20"/>
        </w:rPr>
        <w:t>faith?</w:t>
      </w:r>
      <w:r>
        <w:rPr>
          <w:color w:val="231F20"/>
          <w:spacing w:val="-25"/>
        </w:rPr>
        <w:t> </w:t>
      </w:r>
      <w:r>
        <w:rPr>
          <w:color w:val="231F20"/>
        </w:rPr>
        <w:t>Do</w:t>
      </w:r>
      <w:r>
        <w:rPr>
          <w:color w:val="231F20"/>
          <w:spacing w:val="-25"/>
        </w:rPr>
        <w:t> </w:t>
      </w:r>
      <w:r>
        <w:rPr>
          <w:color w:val="231F20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value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</w:rPr>
        <w:t>support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ministries</w:t>
      </w:r>
      <w:r>
        <w:rPr>
          <w:color w:val="231F20"/>
          <w:spacing w:val="-25"/>
        </w:rPr>
        <w:t> </w:t>
      </w:r>
      <w:r>
        <w:rPr>
          <w:color w:val="231F20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</w:rPr>
        <w:t>take</w:t>
      </w:r>
      <w:r>
        <w:rPr>
          <w:color w:val="231F20"/>
          <w:spacing w:val="24"/>
          <w:w w:val="94"/>
        </w:rPr>
        <w:t> </w:t>
      </w:r>
      <w:r>
        <w:rPr>
          <w:color w:val="231F20"/>
        </w:rPr>
        <w:t>place</w:t>
      </w:r>
      <w:r>
        <w:rPr>
          <w:color w:val="231F20"/>
          <w:spacing w:val="-21"/>
        </w:rPr>
        <w:t> </w:t>
      </w:r>
      <w:r>
        <w:rPr>
          <w:color w:val="231F20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Christ’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</w:rPr>
        <w:t>name?</w:t>
      </w:r>
      <w:r>
        <w:rPr>
          <w:color w:val="231F20"/>
          <w:spacing w:val="-27"/>
        </w:rPr>
        <w:t> </w:t>
      </w:r>
      <w:r>
        <w:rPr>
          <w:color w:val="231F20"/>
        </w:rPr>
        <w:t>Are</w:t>
      </w:r>
      <w:r>
        <w:rPr>
          <w:color w:val="231F20"/>
          <w:spacing w:val="-21"/>
        </w:rPr>
        <w:t> </w:t>
      </w:r>
      <w:r>
        <w:rPr>
          <w:color w:val="231F20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attenti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mov</w:t>
      </w:r>
      <w:r>
        <w:rPr>
          <w:color w:val="231F20"/>
          <w:spacing w:val="-2"/>
        </w:rPr>
        <w:t>ement</w:t>
      </w:r>
      <w:r>
        <w:rPr>
          <w:color w:val="231F20"/>
          <w:spacing w:val="29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Holy</w:t>
      </w:r>
      <w:r>
        <w:rPr>
          <w:color w:val="231F20"/>
          <w:spacing w:val="-16"/>
        </w:rPr>
        <w:t> </w:t>
      </w:r>
      <w:r>
        <w:rPr>
          <w:color w:val="231F20"/>
        </w:rPr>
        <w:t>Spirit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our</w:t>
      </w:r>
      <w:r>
        <w:rPr>
          <w:color w:val="231F20"/>
          <w:spacing w:val="-15"/>
        </w:rPr>
        <w:t> </w:t>
      </w:r>
      <w:r>
        <w:rPr>
          <w:color w:val="231F20"/>
        </w:rPr>
        <w:t>parish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encour</w:t>
      </w:r>
      <w:r>
        <w:rPr>
          <w:color w:val="231F20"/>
          <w:spacing w:val="-2"/>
        </w:rPr>
        <w:t>age</w:t>
      </w:r>
      <w:r>
        <w:rPr>
          <w:color w:val="231F20"/>
          <w:spacing w:val="-16"/>
        </w:rPr>
        <w:t> </w:t>
      </w:r>
      <w:r>
        <w:rPr>
          <w:color w:val="231F20"/>
        </w:rPr>
        <w:t>those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enhance</w:t>
      </w:r>
      <w:r>
        <w:rPr>
          <w:color w:val="231F20"/>
          <w:spacing w:val="-19"/>
        </w:rPr>
        <w:t> </w:t>
      </w:r>
      <w:r>
        <w:rPr>
          <w:color w:val="231F20"/>
        </w:rPr>
        <w:t>our</w:t>
      </w:r>
      <w:r>
        <w:rPr>
          <w:color w:val="231F20"/>
          <w:spacing w:val="-19"/>
        </w:rPr>
        <w:t> </w:t>
      </w:r>
      <w:r>
        <w:rPr>
          <w:color w:val="231F20"/>
        </w:rPr>
        <w:t>life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faith?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29"/>
          <w:szCs w:val="29"/>
        </w:rPr>
      </w:pPr>
    </w:p>
    <w:p>
      <w:pPr>
        <w:pStyle w:val="Heading1"/>
        <w:spacing w:line="243" w:lineRule="auto"/>
        <w:ind w:right="1190"/>
        <w:jc w:val="left"/>
        <w:rPr>
          <w:b w:val="0"/>
          <w:bCs w:val="0"/>
        </w:rPr>
      </w:pPr>
      <w:r>
        <w:rPr>
          <w:color w:val="231F20"/>
          <w:w w:val="105"/>
        </w:rPr>
        <w:t>Fifteenth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Ordinary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22"/>
          <w:w w:val="108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w w:val="105"/>
        </w:rPr>
        <w:t> of July 14/15,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2018</w:t>
      </w:r>
      <w:r>
        <w:rPr>
          <w:b w:val="0"/>
        </w:rPr>
      </w:r>
    </w:p>
    <w:p>
      <w:pPr>
        <w:pStyle w:val="BodyText"/>
        <w:spacing w:line="246" w:lineRule="auto"/>
        <w:ind w:right="58"/>
        <w:jc w:val="left"/>
      </w:pPr>
      <w:r>
        <w:rPr>
          <w:color w:val="231F20"/>
        </w:rPr>
        <w:t>In</w:t>
      </w:r>
      <w:r>
        <w:rPr>
          <w:color w:val="231F20"/>
          <w:spacing w:val="-28"/>
        </w:rPr>
        <w:t> </w:t>
      </w:r>
      <w:r>
        <w:rPr>
          <w:color w:val="231F20"/>
        </w:rPr>
        <w:t>his</w:t>
      </w:r>
      <w:r>
        <w:rPr>
          <w:color w:val="231F20"/>
          <w:spacing w:val="-28"/>
        </w:rPr>
        <w:t> </w:t>
      </w:r>
      <w:r>
        <w:rPr>
          <w:color w:val="231F20"/>
        </w:rPr>
        <w:t>letter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Ephesian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community</w:t>
      </w:r>
      <w:r>
        <w:rPr>
          <w:color w:val="231F20"/>
          <w:spacing w:val="-3"/>
        </w:rPr>
        <w:t>,</w:t>
      </w:r>
      <w:r>
        <w:rPr>
          <w:color w:val="231F20"/>
          <w:spacing w:val="-28"/>
        </w:rPr>
        <w:t> </w:t>
      </w:r>
      <w:r>
        <w:rPr>
          <w:color w:val="231F20"/>
        </w:rPr>
        <w:t>St.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Paul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teaches</w:t>
      </w:r>
      <w:r>
        <w:rPr>
          <w:color w:val="231F20"/>
          <w:spacing w:val="23"/>
          <w:w w:val="94"/>
        </w:rPr>
        <w:t> </w:t>
      </w:r>
      <w:r>
        <w:rPr>
          <w:color w:val="231F20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</w:rPr>
        <w:t>God,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Father,</w:t>
      </w:r>
      <w:r>
        <w:rPr>
          <w:color w:val="231F20"/>
          <w:spacing w:val="-21"/>
        </w:rPr>
        <w:t> </w:t>
      </w:r>
      <w:r>
        <w:rPr>
          <w:color w:val="231F20"/>
        </w:rPr>
        <w:t>has</w:t>
      </w:r>
      <w:r>
        <w:rPr>
          <w:color w:val="231F20"/>
          <w:spacing w:val="-20"/>
        </w:rPr>
        <w:t> </w:t>
      </w:r>
      <w:r>
        <w:rPr>
          <w:color w:val="231F20"/>
        </w:rPr>
        <w:t>established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divine</w:t>
      </w:r>
      <w:r>
        <w:rPr>
          <w:color w:val="231F20"/>
          <w:spacing w:val="-21"/>
        </w:rPr>
        <w:t> </w:t>
      </w:r>
      <w:r>
        <w:rPr>
          <w:color w:val="231F20"/>
        </w:rPr>
        <w:t>plan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/>
      </w:r>
    </w:p>
    <w:p>
      <w:pPr>
        <w:pStyle w:val="BodyText"/>
        <w:spacing w:line="246" w:lineRule="auto" w:before="52"/>
        <w:ind w:right="337"/>
        <w:jc w:val="left"/>
      </w:pPr>
      <w:r>
        <w:rPr/>
        <w:br w:type="column"/>
      </w:r>
      <w:r>
        <w:rPr>
          <w:color w:val="231F20"/>
        </w:rPr>
        <w:t>bring</w:t>
      </w:r>
      <w:r>
        <w:rPr>
          <w:color w:val="231F20"/>
          <w:spacing w:val="-18"/>
        </w:rPr>
        <w:t> </w:t>
      </w:r>
      <w:r>
        <w:rPr>
          <w:color w:val="231F20"/>
        </w:rPr>
        <w:t>all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creation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Christ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that</w:t>
      </w:r>
      <w:r>
        <w:rPr>
          <w:color w:val="231F20"/>
          <w:spacing w:val="-17"/>
        </w:rPr>
        <w:t> </w:t>
      </w:r>
      <w:r>
        <w:rPr>
          <w:color w:val="231F20"/>
        </w:rPr>
        <w:t>He</w:t>
      </w:r>
      <w:r>
        <w:rPr>
          <w:color w:val="231F20"/>
          <w:spacing w:val="-18"/>
        </w:rPr>
        <w:t> </w:t>
      </w:r>
      <w:r>
        <w:rPr>
          <w:color w:val="231F20"/>
        </w:rPr>
        <w:t>has</w:t>
      </w:r>
      <w:r>
        <w:rPr>
          <w:color w:val="231F20"/>
          <w:spacing w:val="-18"/>
        </w:rPr>
        <w:t> </w:t>
      </w:r>
      <w:r>
        <w:rPr>
          <w:color w:val="231F20"/>
        </w:rPr>
        <w:t>blessed</w:t>
      </w:r>
      <w:r>
        <w:rPr>
          <w:color w:val="231F20"/>
          <w:w w:val="96"/>
        </w:rPr>
        <w:t> </w:t>
      </w:r>
      <w:r>
        <w:rPr>
          <w:color w:val="231F20"/>
        </w:rPr>
        <w:t>us</w:t>
      </w:r>
      <w:r>
        <w:rPr>
          <w:color w:val="231F20"/>
          <w:spacing w:val="-19"/>
        </w:rPr>
        <w:t> </w:t>
      </w:r>
      <w:r>
        <w:rPr>
          <w:color w:val="231F20"/>
        </w:rPr>
        <w:t>with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divine</w:t>
      </w:r>
      <w:r>
        <w:rPr>
          <w:color w:val="231F20"/>
          <w:spacing w:val="-19"/>
        </w:rPr>
        <w:t> </w:t>
      </w:r>
      <w:r>
        <w:rPr>
          <w:color w:val="231F20"/>
        </w:rPr>
        <w:t>gifts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help</w:t>
      </w:r>
      <w:r>
        <w:rPr>
          <w:color w:val="231F20"/>
          <w:spacing w:val="-19"/>
        </w:rPr>
        <w:t> </w:t>
      </w:r>
      <w:r>
        <w:rPr>
          <w:color w:val="231F20"/>
        </w:rPr>
        <w:t>implement</w:t>
      </w:r>
      <w:r>
        <w:rPr>
          <w:color w:val="231F20"/>
          <w:spacing w:val="-18"/>
        </w:rPr>
        <w:t> </w:t>
      </w:r>
      <w:r>
        <w:rPr>
          <w:color w:val="231F20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</w:rPr>
        <w:t>plan.</w:t>
      </w:r>
      <w:r>
        <w:rPr>
          <w:color w:val="231F20"/>
          <w:spacing w:val="22"/>
        </w:rPr>
        <w:t> </w:t>
      </w:r>
      <w:r>
        <w:rPr>
          <w:color w:val="231F20"/>
        </w:rPr>
        <w:t>Christian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hat</w:t>
      </w:r>
      <w:r>
        <w:rPr>
          <w:color w:val="231F20"/>
          <w:spacing w:val="-25"/>
        </w:rPr>
        <w:t> </w:t>
      </w:r>
      <w:r>
        <w:rPr>
          <w:color w:val="231F20"/>
        </w:rPr>
        <w:t>their</w:t>
      </w:r>
      <w:r>
        <w:rPr>
          <w:color w:val="231F20"/>
          <w:spacing w:val="-26"/>
        </w:rPr>
        <w:t> </w:t>
      </w:r>
      <w:r>
        <w:rPr>
          <w:color w:val="231F20"/>
        </w:rPr>
        <w:t>gifts</w:t>
      </w:r>
      <w:r>
        <w:rPr>
          <w:color w:val="231F20"/>
          <w:spacing w:val="-26"/>
        </w:rPr>
        <w:t> </w:t>
      </w:r>
      <w:r>
        <w:rPr>
          <w:color w:val="231F20"/>
        </w:rPr>
        <w:t>are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remain</w:t>
      </w:r>
      <w:r>
        <w:rPr>
          <w:color w:val="231F20"/>
          <w:spacing w:val="26"/>
          <w:w w:val="98"/>
        </w:rPr>
        <w:t> </w:t>
      </w:r>
      <w:r>
        <w:rPr>
          <w:color w:val="231F20"/>
        </w:rPr>
        <w:t>committed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using</w:t>
      </w:r>
      <w:r>
        <w:rPr>
          <w:color w:val="231F20"/>
          <w:spacing w:val="-18"/>
        </w:rPr>
        <w:t> </w:t>
      </w:r>
      <w:r>
        <w:rPr>
          <w:color w:val="231F20"/>
        </w:rPr>
        <w:t>them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service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Lord.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/>
      </w:r>
    </w:p>
    <w:p>
      <w:pPr>
        <w:pStyle w:val="BodyText"/>
        <w:spacing w:line="246" w:lineRule="auto" w:before="0"/>
        <w:ind w:right="156"/>
        <w:jc w:val="left"/>
      </w:pPr>
      <w:r>
        <w:rPr>
          <w:color w:val="231F20"/>
        </w:rPr>
        <w:t>we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hat</w:t>
      </w:r>
      <w:r>
        <w:rPr>
          <w:color w:val="231F20"/>
          <w:spacing w:val="-15"/>
        </w:rPr>
        <w:t> </w:t>
      </w:r>
      <w:r>
        <w:rPr>
          <w:color w:val="231F20"/>
        </w:rPr>
        <w:t>our</w:t>
      </w:r>
      <w:r>
        <w:rPr>
          <w:color w:val="231F20"/>
          <w:spacing w:val="-15"/>
        </w:rPr>
        <w:t> </w:t>
      </w:r>
      <w:r>
        <w:rPr>
          <w:color w:val="231F20"/>
        </w:rPr>
        <w:t>gifts</w:t>
      </w:r>
      <w:r>
        <w:rPr>
          <w:color w:val="231F20"/>
          <w:spacing w:val="-15"/>
        </w:rPr>
        <w:t> </w:t>
      </w:r>
      <w:r>
        <w:rPr>
          <w:color w:val="231F20"/>
        </w:rPr>
        <w:t>are?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we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believ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</w:rPr>
        <w:t>God</w:t>
      </w:r>
      <w:r>
        <w:rPr>
          <w:color w:val="231F20"/>
          <w:spacing w:val="-15"/>
        </w:rPr>
        <w:t> </w:t>
      </w:r>
      <w:r>
        <w:rPr>
          <w:color w:val="231F20"/>
        </w:rPr>
        <w:t>has</w:t>
      </w:r>
      <w:r>
        <w:rPr>
          <w:color w:val="231F20"/>
          <w:spacing w:val="26"/>
          <w:w w:val="94"/>
        </w:rPr>
        <w:t> </w:t>
      </w:r>
      <w:r>
        <w:rPr>
          <w:color w:val="231F20"/>
          <w:spacing w:val="-2"/>
        </w:rPr>
        <w:t>giv</w:t>
      </w:r>
      <w:r>
        <w:rPr>
          <w:color w:val="231F20"/>
          <w:spacing w:val="-3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us</w:t>
      </w:r>
      <w:r>
        <w:rPr>
          <w:color w:val="231F20"/>
          <w:spacing w:val="-28"/>
        </w:rPr>
        <w:t> </w:t>
      </w:r>
      <w:r>
        <w:rPr>
          <w:color w:val="231F20"/>
        </w:rPr>
        <w:t>these</w:t>
      </w:r>
      <w:r>
        <w:rPr>
          <w:color w:val="231F20"/>
          <w:spacing w:val="-27"/>
        </w:rPr>
        <w:t> </w:t>
      </w:r>
      <w:r>
        <w:rPr>
          <w:color w:val="231F20"/>
        </w:rPr>
        <w:t>gifts?</w:t>
      </w:r>
      <w:r>
        <w:rPr>
          <w:color w:val="231F20"/>
          <w:spacing w:val="-33"/>
        </w:rPr>
        <w:t> </w:t>
      </w:r>
      <w:r>
        <w:rPr>
          <w:color w:val="231F20"/>
        </w:rPr>
        <w:t>Are</w:t>
      </w:r>
      <w:r>
        <w:rPr>
          <w:color w:val="231F20"/>
          <w:spacing w:val="-28"/>
        </w:rPr>
        <w:t> </w:t>
      </w:r>
      <w:r>
        <w:rPr>
          <w:color w:val="231F20"/>
        </w:rPr>
        <w:t>we</w:t>
      </w:r>
      <w:r>
        <w:rPr>
          <w:color w:val="231F20"/>
          <w:spacing w:val="-28"/>
        </w:rPr>
        <w:t> </w:t>
      </w:r>
      <w:r>
        <w:rPr>
          <w:color w:val="231F20"/>
        </w:rPr>
        <w:t>committed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using</w:t>
      </w:r>
      <w:r>
        <w:rPr>
          <w:color w:val="231F20"/>
          <w:spacing w:val="-28"/>
        </w:rPr>
        <w:t> </w:t>
      </w:r>
      <w:r>
        <w:rPr>
          <w:color w:val="231F20"/>
        </w:rPr>
        <w:t>our</w:t>
      </w:r>
      <w:r>
        <w:rPr>
          <w:color w:val="231F20"/>
          <w:spacing w:val="-27"/>
        </w:rPr>
        <w:t> </w:t>
      </w:r>
      <w:r>
        <w:rPr>
          <w:color w:val="231F20"/>
        </w:rPr>
        <w:t>gifts</w:t>
      </w:r>
      <w:r>
        <w:rPr>
          <w:color w:val="231F20"/>
          <w:spacing w:val="24"/>
          <w:w w:val="91"/>
        </w:rPr>
        <w:t> </w:t>
      </w:r>
      <w:r>
        <w:rPr>
          <w:color w:val="231F20"/>
        </w:rPr>
        <w:t>to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serve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Lord?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29"/>
          <w:szCs w:val="29"/>
        </w:rPr>
      </w:pPr>
    </w:p>
    <w:p>
      <w:pPr>
        <w:pStyle w:val="Heading1"/>
        <w:spacing w:line="243" w:lineRule="auto"/>
        <w:ind w:right="1244"/>
        <w:jc w:val="left"/>
        <w:rPr>
          <w:b w:val="0"/>
          <w:bCs w:val="0"/>
        </w:rPr>
      </w:pPr>
      <w:r>
        <w:rPr>
          <w:color w:val="231F20"/>
          <w:w w:val="105"/>
        </w:rPr>
        <w:t>Sixteenth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Ordinary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22"/>
          <w:w w:val="108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w w:val="105"/>
        </w:rPr>
        <w:t> of July 21/22,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2018</w:t>
      </w:r>
      <w:r>
        <w:rPr>
          <w:b w:val="0"/>
        </w:rPr>
      </w:r>
    </w:p>
    <w:p>
      <w:pPr>
        <w:pStyle w:val="BodyText"/>
        <w:spacing w:line="246" w:lineRule="auto"/>
        <w:ind w:right="156"/>
        <w:jc w:val="left"/>
      </w:pPr>
      <w:r>
        <w:rPr>
          <w:color w:val="231F20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-25"/>
        </w:rPr>
        <w:t> </w:t>
      </w:r>
      <w:r>
        <w:rPr>
          <w:color w:val="231F20"/>
        </w:rPr>
        <w:t>second</w:t>
      </w:r>
      <w:r>
        <w:rPr>
          <w:color w:val="231F20"/>
          <w:spacing w:val="-25"/>
        </w:rPr>
        <w:t> </w:t>
      </w:r>
      <w:r>
        <w:rPr>
          <w:color w:val="231F20"/>
        </w:rPr>
        <w:t>reading,</w:t>
      </w:r>
      <w:r>
        <w:rPr>
          <w:color w:val="231F20"/>
          <w:spacing w:val="-26"/>
        </w:rPr>
        <w:t> </w:t>
      </w:r>
      <w:r>
        <w:rPr>
          <w:color w:val="231F20"/>
        </w:rPr>
        <w:t>St.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Paul</w:t>
      </w:r>
      <w:r>
        <w:rPr>
          <w:color w:val="231F20"/>
          <w:spacing w:val="-25"/>
        </w:rPr>
        <w:t> </w:t>
      </w:r>
      <w:r>
        <w:rPr>
          <w:color w:val="231F20"/>
        </w:rPr>
        <w:t>reminds</w:t>
      </w:r>
      <w:r>
        <w:rPr>
          <w:color w:val="231F20"/>
          <w:spacing w:val="-26"/>
        </w:rPr>
        <w:t> </w:t>
      </w:r>
      <w:r>
        <w:rPr>
          <w:color w:val="231F20"/>
        </w:rPr>
        <w:t>us</w:t>
      </w:r>
      <w:r>
        <w:rPr>
          <w:color w:val="231F20"/>
          <w:spacing w:val="-25"/>
        </w:rPr>
        <w:t> </w:t>
      </w:r>
      <w:r>
        <w:rPr>
          <w:color w:val="231F20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</w:rPr>
        <w:t>Christ</w:t>
      </w:r>
      <w:r>
        <w:rPr>
          <w:color w:val="231F20"/>
          <w:spacing w:val="21"/>
          <w:w w:val="98"/>
        </w:rPr>
        <w:t> </w:t>
      </w:r>
      <w:r>
        <w:rPr>
          <w:color w:val="231F20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creating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new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world</w:t>
      </w:r>
      <w:r>
        <w:rPr>
          <w:color w:val="231F20"/>
          <w:spacing w:val="-22"/>
        </w:rPr>
        <w:t> </w:t>
      </w:r>
      <w:r>
        <w:rPr>
          <w:color w:val="231F20"/>
        </w:rPr>
        <w:t>order:</w:t>
      </w:r>
      <w:r>
        <w:rPr>
          <w:color w:val="231F20"/>
          <w:spacing w:val="-21"/>
        </w:rPr>
        <w:t> </w:t>
      </w:r>
      <w:r>
        <w:rPr>
          <w:color w:val="231F20"/>
        </w:rPr>
        <w:t>one</w:t>
      </w:r>
      <w:r>
        <w:rPr>
          <w:color w:val="231F20"/>
          <w:spacing w:val="-22"/>
        </w:rPr>
        <w:t> </w:t>
      </w:r>
      <w:r>
        <w:rPr>
          <w:color w:val="231F20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</w:rPr>
        <w:t>brings</w:t>
      </w:r>
      <w:r>
        <w:rPr>
          <w:color w:val="231F20"/>
          <w:spacing w:val="-21"/>
        </w:rPr>
        <w:t> </w:t>
      </w:r>
      <w:r>
        <w:rPr>
          <w:color w:val="231F20"/>
        </w:rPr>
        <w:t>about</w:t>
      </w:r>
      <w:r>
        <w:rPr>
          <w:color w:val="231F20"/>
          <w:spacing w:val="22"/>
          <w:w w:val="97"/>
        </w:rPr>
        <w:t> </w:t>
      </w:r>
      <w:r>
        <w:rPr>
          <w:color w:val="231F20"/>
        </w:rPr>
        <w:t>relationships</w:t>
      </w:r>
      <w:r>
        <w:rPr>
          <w:color w:val="231F20"/>
          <w:spacing w:val="-15"/>
        </w:rPr>
        <w:t> </w:t>
      </w:r>
      <w:r>
        <w:rPr>
          <w:color w:val="231F20"/>
        </w:rPr>
        <w:t>based</w:t>
      </w:r>
      <w:r>
        <w:rPr>
          <w:color w:val="231F20"/>
          <w:spacing w:val="-15"/>
        </w:rPr>
        <w:t> </w:t>
      </w:r>
      <w:r>
        <w:rPr>
          <w:color w:val="231F20"/>
        </w:rPr>
        <w:t>on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e,</w:t>
      </w:r>
      <w:r>
        <w:rPr>
          <w:color w:val="231F20"/>
          <w:spacing w:val="-15"/>
        </w:rPr>
        <w:t> </w:t>
      </w:r>
      <w:r>
        <w:rPr>
          <w:color w:val="231F20"/>
        </w:rPr>
        <w:t>peace,</w:t>
      </w:r>
      <w:r>
        <w:rPr>
          <w:color w:val="231F20"/>
          <w:spacing w:val="-15"/>
        </w:rPr>
        <w:t> </w:t>
      </w:r>
      <w:r>
        <w:rPr>
          <w:color w:val="231F20"/>
        </w:rPr>
        <w:t>reconciliation,</w:t>
      </w:r>
      <w:r>
        <w:rPr/>
      </w:r>
    </w:p>
    <w:p>
      <w:pPr>
        <w:pStyle w:val="BodyText"/>
        <w:spacing w:line="246" w:lineRule="auto" w:before="0"/>
        <w:ind w:right="156"/>
        <w:jc w:val="left"/>
      </w:pPr>
      <w:r>
        <w:rPr>
          <w:color w:val="231F20"/>
        </w:rPr>
        <w:t>hope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unity.</w:t>
      </w:r>
      <w:r>
        <w:rPr>
          <w:color w:val="231F20"/>
          <w:spacing w:val="-22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Eucharistic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community</w:t>
      </w:r>
      <w:r>
        <w:rPr>
          <w:color w:val="231F20"/>
          <w:spacing w:val="-3"/>
        </w:rPr>
        <w:t>,</w:t>
      </w:r>
      <w:r>
        <w:rPr>
          <w:color w:val="231F20"/>
          <w:spacing w:val="-15"/>
        </w:rPr>
        <w:t> </w:t>
      </w:r>
      <w:r>
        <w:rPr>
          <w:color w:val="231F20"/>
        </w:rPr>
        <w:t>we</w:t>
      </w:r>
      <w:r>
        <w:rPr>
          <w:color w:val="231F20"/>
          <w:spacing w:val="-15"/>
        </w:rPr>
        <w:t> </w:t>
      </w:r>
      <w:r>
        <w:rPr>
          <w:color w:val="231F20"/>
        </w:rPr>
        <w:t>are</w:t>
      </w:r>
      <w:r>
        <w:rPr>
          <w:color w:val="231F20"/>
          <w:spacing w:val="23"/>
          <w:w w:val="94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Christ’</w:t>
      </w:r>
      <w:r>
        <w:rPr>
          <w:color w:val="231F20"/>
          <w:spacing w:val="-4"/>
        </w:rPr>
        <w:t>s</w:t>
      </w:r>
      <w:r>
        <w:rPr>
          <w:color w:val="231F20"/>
          <w:spacing w:val="-18"/>
        </w:rPr>
        <w:t> </w:t>
      </w:r>
      <w:r>
        <w:rPr>
          <w:color w:val="231F20"/>
        </w:rPr>
        <w:t>new</w:t>
      </w:r>
      <w:r>
        <w:rPr>
          <w:color w:val="231F20"/>
          <w:spacing w:val="-17"/>
        </w:rPr>
        <w:t> </w:t>
      </w:r>
      <w:r>
        <w:rPr>
          <w:color w:val="231F20"/>
        </w:rPr>
        <w:t>creation.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18"/>
        </w:rPr>
        <w:t> </w:t>
      </w:r>
      <w:r>
        <w:rPr>
          <w:color w:val="231F20"/>
        </w:rPr>
        <w:t>are</w:t>
      </w:r>
      <w:r>
        <w:rPr>
          <w:color w:val="231F20"/>
          <w:spacing w:val="-18"/>
        </w:rPr>
        <w:t> </w:t>
      </w:r>
      <w:r>
        <w:rPr>
          <w:color w:val="231F20"/>
        </w:rPr>
        <w:t>we</w:t>
      </w:r>
      <w:r>
        <w:rPr>
          <w:color w:val="231F20"/>
          <w:spacing w:val="-17"/>
        </w:rPr>
        <w:t> </w:t>
      </w:r>
      <w:r>
        <w:rPr>
          <w:color w:val="231F20"/>
        </w:rPr>
        <w:t>promoting</w:t>
      </w:r>
      <w:r>
        <w:rPr>
          <w:color w:val="231F20"/>
          <w:spacing w:val="29"/>
          <w:w w:val="98"/>
        </w:rPr>
        <w:t> </w:t>
      </w:r>
      <w:r>
        <w:rPr>
          <w:color w:val="231F20"/>
        </w:rPr>
        <w:t>peace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reconciliation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liv</w:t>
      </w:r>
      <w:r>
        <w:rPr>
          <w:color w:val="231F20"/>
          <w:spacing w:val="-3"/>
        </w:rPr>
        <w:t>es?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sho</w:t>
      </w:r>
      <w:r>
        <w:rPr>
          <w:color w:val="231F20"/>
          <w:spacing w:val="-1"/>
        </w:rPr>
        <w:t>wing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for</w:t>
      </w:r>
      <w:r>
        <w:rPr>
          <w:color w:val="231F20"/>
          <w:spacing w:val="-17"/>
        </w:rPr>
        <w:t> </w:t>
      </w:r>
      <w:r>
        <w:rPr>
          <w:color w:val="231F20"/>
        </w:rPr>
        <w:t>our</w:t>
      </w:r>
      <w:r>
        <w:rPr>
          <w:color w:val="231F20"/>
          <w:spacing w:val="-17"/>
        </w:rPr>
        <w:t> </w:t>
      </w:r>
      <w:r>
        <w:rPr>
          <w:color w:val="231F20"/>
        </w:rPr>
        <w:t>neighbors?</w:t>
      </w:r>
      <w:r>
        <w:rPr>
          <w:color w:val="231F20"/>
          <w:spacing w:val="-23"/>
        </w:rPr>
        <w:t> </w:t>
      </w:r>
      <w:r>
        <w:rPr>
          <w:color w:val="231F20"/>
        </w:rPr>
        <w:t>What</w:t>
      </w:r>
      <w:r>
        <w:rPr>
          <w:color w:val="231F20"/>
          <w:spacing w:val="-18"/>
        </w:rPr>
        <w:t> </w:t>
      </w:r>
      <w:r>
        <w:rPr>
          <w:color w:val="231F20"/>
        </w:rPr>
        <w:t>are</w:t>
      </w:r>
      <w:r>
        <w:rPr>
          <w:color w:val="231F20"/>
          <w:spacing w:val="-17"/>
        </w:rPr>
        <w:t> </w:t>
      </w:r>
      <w:r>
        <w:rPr>
          <w:color w:val="231F20"/>
        </w:rPr>
        <w:t>we</w:t>
      </w:r>
      <w:r>
        <w:rPr>
          <w:color w:val="231F20"/>
          <w:spacing w:val="-17"/>
        </w:rPr>
        <w:t> </w:t>
      </w:r>
      <w:r>
        <w:rPr>
          <w:color w:val="231F20"/>
        </w:rPr>
        <w:t>doing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1"/>
        </w:rPr>
        <w:t>encour</w:t>
      </w:r>
      <w:r>
        <w:rPr>
          <w:color w:val="231F20"/>
          <w:spacing w:val="-2"/>
        </w:rPr>
        <w:t>age</w:t>
      </w:r>
      <w:r>
        <w:rPr>
          <w:color w:val="231F20"/>
          <w:spacing w:val="-31"/>
        </w:rPr>
        <w:t> </w:t>
      </w:r>
      <w:r>
        <w:rPr>
          <w:color w:val="231F20"/>
        </w:rPr>
        <w:t>unity</w:t>
      </w:r>
      <w:r>
        <w:rPr>
          <w:color w:val="231F20"/>
          <w:spacing w:val="-31"/>
        </w:rPr>
        <w:t> </w:t>
      </w:r>
      <w:r>
        <w:rPr>
          <w:color w:val="231F20"/>
        </w:rPr>
        <w:t>and</w:t>
      </w:r>
      <w:r>
        <w:rPr>
          <w:color w:val="231F20"/>
          <w:spacing w:val="-31"/>
        </w:rPr>
        <w:t> </w:t>
      </w:r>
      <w:r>
        <w:rPr>
          <w:color w:val="231F20"/>
        </w:rPr>
        <w:t>understanding</w:t>
      </w:r>
      <w:r>
        <w:rPr>
          <w:color w:val="231F20"/>
          <w:spacing w:val="-31"/>
        </w:rPr>
        <w:t> </w:t>
      </w:r>
      <w:r>
        <w:rPr>
          <w:color w:val="231F20"/>
        </w:rPr>
        <w:t>among</w:t>
      </w:r>
      <w:r>
        <w:rPr>
          <w:color w:val="231F20"/>
          <w:spacing w:val="-30"/>
        </w:rPr>
        <w:t> </w:t>
      </w:r>
      <w:r>
        <w:rPr>
          <w:color w:val="231F20"/>
        </w:rPr>
        <w:t>those</w:t>
      </w:r>
      <w:r>
        <w:rPr>
          <w:color w:val="231F20"/>
          <w:spacing w:val="-31"/>
        </w:rPr>
        <w:t> </w:t>
      </w:r>
      <w:r>
        <w:rPr>
          <w:color w:val="231F20"/>
        </w:rPr>
        <w:t>with</w:t>
      </w:r>
      <w:r>
        <w:rPr>
          <w:color w:val="231F20"/>
          <w:spacing w:val="26"/>
          <w:w w:val="101"/>
        </w:rPr>
        <w:t> </w:t>
      </w:r>
      <w:r>
        <w:rPr>
          <w:color w:val="231F20"/>
          <w:spacing w:val="-1"/>
        </w:rPr>
        <w:t>whom</w:t>
      </w:r>
      <w:r>
        <w:rPr>
          <w:color w:val="231F20"/>
          <w:spacing w:val="-22"/>
        </w:rPr>
        <w:t> </w:t>
      </w:r>
      <w:r>
        <w:rPr>
          <w:color w:val="231F20"/>
        </w:rPr>
        <w:t>we</w:t>
      </w:r>
      <w:r>
        <w:rPr>
          <w:color w:val="231F20"/>
          <w:spacing w:val="-21"/>
        </w:rPr>
        <w:t> </w:t>
      </w:r>
      <w:r>
        <w:rPr>
          <w:color w:val="231F20"/>
        </w:rPr>
        <w:t>gather</w:t>
      </w:r>
      <w:r>
        <w:rPr>
          <w:color w:val="231F20"/>
          <w:spacing w:val="-21"/>
        </w:rPr>
        <w:t> </w:t>
      </w:r>
      <w:r>
        <w:rPr>
          <w:color w:val="231F20"/>
        </w:rPr>
        <w:t>around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Lord’</w:t>
      </w:r>
      <w:r>
        <w:rPr>
          <w:color w:val="231F20"/>
          <w:spacing w:val="-5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able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</w:rPr>
        <w:t>week?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29"/>
          <w:szCs w:val="29"/>
        </w:rPr>
      </w:pPr>
    </w:p>
    <w:p>
      <w:pPr>
        <w:pStyle w:val="Heading1"/>
        <w:spacing w:line="243" w:lineRule="auto"/>
        <w:ind w:right="1244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Seventeenth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Ordinary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25"/>
          <w:w w:val="108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July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28/29,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2018</w:t>
      </w:r>
      <w:r>
        <w:rPr>
          <w:b w:val="0"/>
        </w:rPr>
      </w:r>
    </w:p>
    <w:p>
      <w:pPr>
        <w:pStyle w:val="BodyText"/>
        <w:spacing w:line="246" w:lineRule="auto"/>
        <w:ind w:right="201"/>
        <w:jc w:val="left"/>
      </w:pPr>
      <w:r>
        <w:rPr>
          <w:color w:val="231F20"/>
          <w:spacing w:val="-5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story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multiplication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loav</w:t>
      </w:r>
      <w:r>
        <w:rPr>
          <w:color w:val="231F20"/>
          <w:spacing w:val="-3"/>
        </w:rPr>
        <w:t>es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4"/>
        </w:rPr>
        <w:t> </w:t>
      </w:r>
      <w:r>
        <w:rPr>
          <w:color w:val="231F20"/>
        </w:rPr>
        <w:t>fishes</w:t>
      </w:r>
      <w:r>
        <w:rPr>
          <w:color w:val="231F20"/>
          <w:spacing w:val="-25"/>
        </w:rPr>
        <w:t> </w:t>
      </w:r>
      <w:r>
        <w:rPr>
          <w:color w:val="231F20"/>
        </w:rPr>
        <w:t>is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familiar</w:t>
      </w:r>
      <w:r>
        <w:rPr>
          <w:color w:val="231F20"/>
          <w:spacing w:val="-24"/>
        </w:rPr>
        <w:t> </w:t>
      </w:r>
      <w:r>
        <w:rPr>
          <w:color w:val="231F20"/>
        </w:rPr>
        <w:t>one,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</w:rPr>
        <w:t>has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-24"/>
        </w:rPr>
        <w:t> </w:t>
      </w:r>
      <w:r>
        <w:rPr>
          <w:color w:val="231F20"/>
        </w:rPr>
        <w:t>lessons,</w:t>
      </w:r>
      <w:r>
        <w:rPr>
          <w:color w:val="231F20"/>
          <w:spacing w:val="-25"/>
        </w:rPr>
        <w:t> </w:t>
      </w:r>
      <w:r>
        <w:rPr>
          <w:color w:val="231F20"/>
        </w:rPr>
        <w:t>not</w:t>
      </w:r>
      <w:r>
        <w:rPr>
          <w:color w:val="231F20"/>
          <w:spacing w:val="-24"/>
        </w:rPr>
        <w:t> </w:t>
      </w:r>
      <w:r>
        <w:rPr>
          <w:color w:val="231F20"/>
        </w:rPr>
        <w:t>least</w:t>
      </w:r>
      <w:r>
        <w:rPr>
          <w:color w:val="231F20"/>
          <w:spacing w:val="20"/>
          <w:w w:val="9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which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13"/>
        </w:rPr>
        <w:t> </w:t>
      </w:r>
      <w:r>
        <w:rPr>
          <w:color w:val="231F20"/>
        </w:rPr>
        <w:t>our</w:t>
      </w:r>
      <w:r>
        <w:rPr>
          <w:color w:val="231F20"/>
          <w:spacing w:val="-12"/>
        </w:rPr>
        <w:t> </w:t>
      </w:r>
      <w:r>
        <w:rPr>
          <w:color w:val="231F20"/>
        </w:rPr>
        <w:t>willingness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share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12"/>
        </w:rPr>
        <w:t> </w:t>
      </w:r>
      <w:r>
        <w:rPr>
          <w:color w:val="231F20"/>
        </w:rPr>
        <w:t>we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8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hat</w:t>
      </w:r>
      <w:r>
        <w:rPr>
          <w:color w:val="231F20"/>
          <w:spacing w:val="-25"/>
        </w:rPr>
        <w:t> </w:t>
      </w:r>
      <w:r>
        <w:rPr>
          <w:color w:val="231F20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24"/>
        </w:rPr>
        <w:t> </w:t>
      </w:r>
      <w:r>
        <w:rPr>
          <w:color w:val="231F20"/>
        </w:rPr>
        <w:t>-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exer</w:t>
      </w:r>
      <w:r>
        <w:rPr>
          <w:color w:val="231F20"/>
          <w:spacing w:val="-1"/>
        </w:rPr>
        <w:t>cising</w:t>
      </w:r>
      <w:r>
        <w:rPr>
          <w:color w:val="231F20"/>
          <w:spacing w:val="-24"/>
        </w:rPr>
        <w:t> </w:t>
      </w:r>
      <w:r>
        <w:rPr>
          <w:color w:val="231F20"/>
        </w:rPr>
        <w:t>good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stew</w:t>
      </w:r>
      <w:r>
        <w:rPr>
          <w:color w:val="231F20"/>
          <w:spacing w:val="-1"/>
        </w:rPr>
        <w:t>ardship</w:t>
      </w:r>
      <w:r>
        <w:rPr>
          <w:color w:val="231F20"/>
          <w:spacing w:val="-24"/>
        </w:rPr>
        <w:t> </w:t>
      </w:r>
      <w:r>
        <w:rPr>
          <w:color w:val="231F20"/>
        </w:rPr>
        <w:t>-</w:t>
      </w:r>
      <w:r>
        <w:rPr>
          <w:color w:val="231F20"/>
          <w:spacing w:val="-24"/>
        </w:rPr>
        <w:t> </w:t>
      </w:r>
      <w:r>
        <w:rPr>
          <w:color w:val="231F20"/>
        </w:rPr>
        <w:t>releases</w:t>
      </w:r>
      <w:r>
        <w:rPr>
          <w:color w:val="231F20"/>
          <w:spacing w:val="33"/>
          <w:w w:val="94"/>
        </w:rPr>
        <w:t> </w:t>
      </w:r>
      <w:r>
        <w:rPr>
          <w:color w:val="231F20"/>
          <w:spacing w:val="-4"/>
        </w:rPr>
        <w:t>God’</w:t>
      </w:r>
      <w:r>
        <w:rPr>
          <w:color w:val="231F20"/>
          <w:spacing w:val="-5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bountifulness</w:t>
      </w:r>
      <w:r>
        <w:rPr>
          <w:color w:val="231F20"/>
          <w:spacing w:val="-14"/>
        </w:rPr>
        <w:t> </w:t>
      </w:r>
      <w:r>
        <w:rPr>
          <w:color w:val="231F20"/>
        </w:rPr>
        <w:t>on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world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its</w:t>
      </w:r>
      <w:r>
        <w:rPr>
          <w:color w:val="231F20"/>
          <w:spacing w:val="25"/>
          <w:w w:val="93"/>
        </w:rPr>
        <w:t> </w:t>
      </w:r>
      <w:r>
        <w:rPr>
          <w:color w:val="231F20"/>
        </w:rPr>
        <w:t>people.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we</w:t>
      </w:r>
      <w:r>
        <w:rPr>
          <w:color w:val="231F20"/>
          <w:spacing w:val="-13"/>
        </w:rPr>
        <w:t> </w:t>
      </w:r>
      <w:r>
        <w:rPr>
          <w:color w:val="231F20"/>
        </w:rPr>
        <w:t>realize</w:t>
      </w:r>
      <w:r>
        <w:rPr>
          <w:color w:val="231F20"/>
          <w:spacing w:val="-13"/>
        </w:rPr>
        <w:t> </w:t>
      </w:r>
      <w:r>
        <w:rPr>
          <w:color w:val="231F20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</w:rPr>
        <w:t>there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</w:rPr>
        <w:t>enough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all</w:t>
      </w:r>
      <w:r>
        <w:rPr>
          <w:color w:val="231F20"/>
          <w:spacing w:val="-13"/>
        </w:rPr>
        <w:t> </w:t>
      </w:r>
      <w:r>
        <w:rPr>
          <w:color w:val="231F20"/>
        </w:rPr>
        <w:t>if</w:t>
      </w:r>
      <w:r>
        <w:rPr>
          <w:color w:val="231F20"/>
          <w:spacing w:val="-13"/>
        </w:rPr>
        <w:t> </w:t>
      </w:r>
      <w:r>
        <w:rPr>
          <w:color w:val="231F20"/>
        </w:rPr>
        <w:t>we</w:t>
      </w:r>
      <w:r>
        <w:rPr>
          <w:color w:val="231F20"/>
        </w:rPr>
        <w:t> are</w:t>
      </w:r>
      <w:r>
        <w:rPr>
          <w:color w:val="231F20"/>
          <w:spacing w:val="-15"/>
        </w:rPr>
        <w:t> </w:t>
      </w:r>
      <w:r>
        <w:rPr>
          <w:color w:val="231F20"/>
        </w:rPr>
        <w:t>willing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share?</w:t>
      </w:r>
      <w:r>
        <w:rPr>
          <w:color w:val="231F20"/>
          <w:spacing w:val="-22"/>
        </w:rPr>
        <w:t> </w:t>
      </w:r>
      <w:r>
        <w:rPr>
          <w:color w:val="231F20"/>
        </w:rPr>
        <w:t>Are</w:t>
      </w:r>
      <w:r>
        <w:rPr>
          <w:color w:val="231F20"/>
          <w:spacing w:val="-15"/>
        </w:rPr>
        <w:t> </w:t>
      </w:r>
      <w:r>
        <w:rPr>
          <w:color w:val="231F20"/>
        </w:rPr>
        <w:t>we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are</w:t>
      </w:r>
      <w:r>
        <w:rPr>
          <w:color w:val="231F20"/>
          <w:spacing w:val="-15"/>
        </w:rPr>
        <w:t> </w:t>
      </w:r>
      <w:r>
        <w:rPr>
          <w:color w:val="231F20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</w:rPr>
        <w:t>God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</w:rPr>
        <w:t>at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</w:rPr>
        <w:t>we</w:t>
      </w:r>
      <w:r>
        <w:rPr>
          <w:color w:val="231F20"/>
          <w:spacing w:val="-19"/>
        </w:rPr>
        <w:t> </w:t>
      </w:r>
      <w:r>
        <w:rPr>
          <w:color w:val="231F20"/>
        </w:rPr>
        <w:t>share</w:t>
      </w:r>
      <w:r>
        <w:rPr>
          <w:color w:val="231F20"/>
          <w:spacing w:val="-19"/>
        </w:rPr>
        <w:t> </w:t>
      </w:r>
      <w:r>
        <w:rPr>
          <w:color w:val="231F20"/>
        </w:rPr>
        <w:t>our</w:t>
      </w:r>
      <w:r>
        <w:rPr>
          <w:color w:val="231F20"/>
          <w:spacing w:val="-19"/>
        </w:rPr>
        <w:t> </w:t>
      </w:r>
      <w:r>
        <w:rPr>
          <w:color w:val="231F20"/>
        </w:rPr>
        <w:t>time,</w:t>
      </w:r>
      <w:r>
        <w:rPr>
          <w:color w:val="231F20"/>
          <w:spacing w:val="-20"/>
        </w:rPr>
        <w:t> </w:t>
      </w:r>
      <w:r>
        <w:rPr>
          <w:color w:val="231F20"/>
        </w:rPr>
        <w:t>our</w:t>
      </w:r>
      <w:r>
        <w:rPr>
          <w:color w:val="231F20"/>
          <w:spacing w:val="-19"/>
        </w:rPr>
        <w:t> </w:t>
      </w:r>
      <w:r>
        <w:rPr>
          <w:color w:val="231F20"/>
        </w:rPr>
        <w:t>money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our</w:t>
      </w:r>
      <w:r>
        <w:rPr>
          <w:color w:val="231F20"/>
          <w:spacing w:val="-20"/>
        </w:rPr>
        <w:t> </w:t>
      </w:r>
      <w:r>
        <w:rPr>
          <w:color w:val="231F20"/>
        </w:rPr>
        <w:t>other</w:t>
      </w:r>
      <w:r>
        <w:rPr>
          <w:color w:val="231F20"/>
          <w:spacing w:val="20"/>
          <w:w w:val="95"/>
        </w:rPr>
        <w:t> </w:t>
      </w:r>
      <w:r>
        <w:rPr>
          <w:color w:val="231F20"/>
          <w:spacing w:val="-2"/>
        </w:rPr>
        <w:t>resources</w:t>
      </w:r>
      <w:r>
        <w:rPr>
          <w:color w:val="231F20"/>
          <w:spacing w:val="-28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his</w:t>
      </w:r>
      <w:r>
        <w:rPr>
          <w:color w:val="231F20"/>
          <w:spacing w:val="-27"/>
        </w:rPr>
        <w:t> </w:t>
      </w:r>
      <w:r>
        <w:rPr>
          <w:color w:val="231F20"/>
        </w:rPr>
        <w:t>name?</w:t>
      </w:r>
      <w:r>
        <w:rPr/>
      </w:r>
    </w:p>
    <w:p>
      <w:pPr>
        <w:spacing w:after="0" w:line="246" w:lineRule="auto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5348" w:space="249"/>
            <w:col w:w="5443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1"/>
          <w:szCs w:val="21"/>
        </w:rPr>
      </w:pPr>
    </w:p>
    <w:p>
      <w:pPr>
        <w:spacing w:line="200" w:lineRule="atLeast"/>
        <w:ind w:left="1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120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2018-06-29T12:32:01Z</dcterms:created>
  <dcterms:modified xsi:type="dcterms:W3CDTF">2018-06-29T12:32:01Z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2018-06-29T00:00:00Z</vt:filetime>
  </property>
</Properties>
</file>