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5AFCA" w14:textId="352431DA" w:rsidR="00971CC2" w:rsidRDefault="00971CC2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 w:rsidRPr="00B244B6">
        <w:rPr>
          <w:rFonts w:eastAsia="Calibri"/>
          <w:b/>
          <w:smallCaps/>
          <w:sz w:val="49"/>
          <w:szCs w:val="49"/>
        </w:rPr>
        <w:t xml:space="preserve">Word of Life: </w:t>
      </w:r>
      <w:r w:rsidR="0019775D">
        <w:rPr>
          <w:rFonts w:eastAsia="Calibri"/>
          <w:b/>
          <w:smallCaps/>
          <w:sz w:val="49"/>
          <w:szCs w:val="49"/>
        </w:rPr>
        <w:t>March</w:t>
      </w:r>
      <w:r w:rsidR="00E9125C">
        <w:rPr>
          <w:rFonts w:eastAsia="Calibri"/>
          <w:b/>
          <w:smallCaps/>
          <w:sz w:val="49"/>
          <w:szCs w:val="49"/>
        </w:rPr>
        <w:t xml:space="preserve"> 2018</w:t>
      </w:r>
    </w:p>
    <w:p w14:paraId="54DD0345" w14:textId="170C252C" w:rsidR="00454EFB" w:rsidRPr="00454EFB" w:rsidRDefault="00B35D6D" w:rsidP="00454E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</w:p>
    <w:p w14:paraId="717190A6" w14:textId="4B83D37F" w:rsidR="006023CD" w:rsidRDefault="00F5545D" w:rsidP="0099059D">
      <w:pPr>
        <w:spacing w:before="240" w:after="240" w:line="23" w:lineRule="atLeast"/>
        <w:rPr>
          <w:b/>
          <w:bCs/>
          <w:sz w:val="36"/>
          <w:szCs w:val="36"/>
        </w:rPr>
      </w:pPr>
      <w:r w:rsidRPr="006023C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D568DC7" wp14:editId="55BAE8D6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62674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84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F574" w14:textId="77777777" w:rsidR="006023CD" w:rsidRDefault="006023CD" w:rsidP="006023CD">
                            <w:pPr>
                              <w:spacing w:after="160" w:line="259" w:lineRule="auto"/>
                              <w:rPr>
                                <w:rFonts w:eastAsia="Calibri"/>
                              </w:rPr>
                            </w:pPr>
                            <w:r w:rsidRPr="006023C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Conscience Protection</w:t>
                            </w:r>
                            <w:r w:rsidRPr="007A61B1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690807C0" w14:textId="52983761" w:rsidR="00F5545D" w:rsidRDefault="00F5545D" w:rsidP="00F5545D">
                            <w:pPr>
                              <w:spacing w:after="120"/>
                              <w:rPr>
                                <w:rFonts w:eastAsia="Calibri"/>
                              </w:rPr>
                            </w:pPr>
                            <w:r w:rsidRPr="00F5545D">
                              <w:rPr>
                                <w:rFonts w:eastAsia="Calibri"/>
                              </w:rPr>
                              <w:t>Health care providers and trainees, churches</w:t>
                            </w:r>
                            <w:r w:rsidR="00FC019C">
                              <w:rPr>
                                <w:rFonts w:eastAsia="Calibri"/>
                              </w:rPr>
                              <w:t>,</w:t>
                            </w:r>
                            <w:r w:rsidRPr="00F5545D">
                              <w:rPr>
                                <w:rFonts w:eastAsia="Calibri"/>
                              </w:rPr>
                              <w:t xml:space="preserve"> and others are being forced to participate in abortions or provide coverage for it in their health care plan</w:t>
                            </w:r>
                            <w:r w:rsidR="00C60BD8">
                              <w:rPr>
                                <w:rFonts w:eastAsia="Calibri"/>
                              </w:rPr>
                              <w:t>s</w:t>
                            </w:r>
                            <w:r w:rsidRPr="00F5545D">
                              <w:rPr>
                                <w:rFonts w:eastAsia="Calibri"/>
                              </w:rPr>
                              <w:t xml:space="preserve">. </w:t>
                            </w:r>
                            <w:r w:rsidR="000E39EE" w:rsidRPr="000E39EE">
                              <w:rPr>
                                <w:rFonts w:eastAsia="Calibri"/>
                              </w:rPr>
                              <w:t>Federal conscience laws prohibit such coercion, but these laws continue to be violated</w:t>
                            </w:r>
                            <w:r w:rsidR="00C60BD8">
                              <w:rPr>
                                <w:rFonts w:eastAsia="Calibri"/>
                              </w:rPr>
                              <w:t xml:space="preserve">—mostly </w:t>
                            </w:r>
                            <w:r w:rsidRPr="00F5545D">
                              <w:rPr>
                                <w:rFonts w:eastAsia="Calibri"/>
                              </w:rPr>
                              <w:t xml:space="preserve">because they don’t provide victims with the ability to defend their rights in court.  </w:t>
                            </w:r>
                          </w:p>
                          <w:p w14:paraId="3190DD41" w14:textId="2F4C0E9A" w:rsidR="00F5545D" w:rsidRDefault="006023CD" w:rsidP="00F5545D">
                            <w:pPr>
                              <w:spacing w:after="120"/>
                              <w:rPr>
                                <w:rFonts w:eastAsia="Calibri"/>
                                <w:b/>
                              </w:rPr>
                            </w:pPr>
                            <w:r w:rsidRPr="00F5545D">
                              <w:rPr>
                                <w:rFonts w:eastAsia="Calibri"/>
                              </w:rPr>
                              <w:t>In March,</w:t>
                            </w:r>
                            <w:r w:rsidRPr="007A61B1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F5545D" w:rsidRPr="00F5545D">
                              <w:rPr>
                                <w:rFonts w:eastAsia="Calibri"/>
                              </w:rPr>
                              <w:t xml:space="preserve">Congress will </w:t>
                            </w:r>
                            <w:r w:rsidR="003F52CA">
                              <w:rPr>
                                <w:rFonts w:eastAsia="Calibri"/>
                              </w:rPr>
                              <w:t xml:space="preserve">likely </w:t>
                            </w:r>
                            <w:r w:rsidR="00F5545D" w:rsidRPr="00F5545D">
                              <w:rPr>
                                <w:rFonts w:eastAsia="Calibri"/>
                              </w:rPr>
                              <w:t xml:space="preserve">decide whether to address the problems in current law by enacting the Conscience Protection Act. </w:t>
                            </w:r>
                            <w:r w:rsidR="00F5545D" w:rsidRPr="002E77DF">
                              <w:rPr>
                                <w:rFonts w:eastAsia="Calibri"/>
                                <w:b/>
                              </w:rPr>
                              <w:t>No one should be forced to participate in abortion.</w:t>
                            </w:r>
                            <w:r w:rsidR="00FC019C" w:rsidRPr="002E77DF">
                              <w:rPr>
                                <w:b/>
                              </w:rPr>
                              <w:t xml:space="preserve"> </w:t>
                            </w:r>
                            <w:r w:rsidR="0052563F" w:rsidRPr="00BC7E91">
                              <w:rPr>
                                <w:rFonts w:eastAsia="Calibri"/>
                                <w:b/>
                                <w:highlight w:val="yellow"/>
                              </w:rPr>
                              <w:t xml:space="preserve">Members of Congress need </w:t>
                            </w:r>
                            <w:r w:rsidR="0052563F">
                              <w:rPr>
                                <w:rFonts w:eastAsia="Calibri"/>
                                <w:b/>
                                <w:highlight w:val="yellow"/>
                              </w:rPr>
                              <w:t xml:space="preserve">to hear from their constituents. </w:t>
                            </w:r>
                            <w:r w:rsidR="00FC019C" w:rsidRPr="002E77DF">
                              <w:rPr>
                                <w:rFonts w:eastAsia="Calibri"/>
                                <w:b/>
                                <w:highlight w:val="yellow"/>
                              </w:rPr>
                              <w:t>Please help us spread the word!</w:t>
                            </w:r>
                            <w:r w:rsidR="00FC019C" w:rsidRPr="00E43134">
                              <w:rPr>
                                <w:rFonts w:eastAsia="Calibri"/>
                                <w:b/>
                              </w:rPr>
                              <w:t xml:space="preserve">  </w:t>
                            </w:r>
                          </w:p>
                          <w:p w14:paraId="45BA8475" w14:textId="6A83163B" w:rsidR="00FF541B" w:rsidRPr="00FF541B" w:rsidRDefault="00FF541B" w:rsidP="00F5545D">
                            <w:pPr>
                              <w:spacing w:after="120"/>
                              <w:rPr>
                                <w:rFonts w:eastAsia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68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pt;margin-top:35.05pt;width:493.5pt;height:145.5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" fillcolor="#bdd6ee [1300]">
                <v:textbox>
                  <w:txbxContent>
                    <w:p w14:paraId="5602F574" w14:textId="77777777" w:rsidR="006023CD" w:rsidRDefault="006023CD" w:rsidP="006023CD">
                      <w:pPr>
                        <w:spacing w:after="160" w:line="259" w:lineRule="auto"/>
                        <w:rPr>
                          <w:rFonts w:eastAsia="Calibri"/>
                        </w:rPr>
                      </w:pPr>
                      <w:r w:rsidRPr="006023CD">
                        <w:rPr>
                          <w:b/>
                          <w:bCs/>
                          <w:sz w:val="36"/>
                          <w:szCs w:val="36"/>
                        </w:rPr>
                        <w:t>Conscience Protection</w:t>
                      </w:r>
                      <w:r w:rsidRPr="007A61B1">
                        <w:rPr>
                          <w:rFonts w:eastAsia="Calibri"/>
                        </w:rPr>
                        <w:t xml:space="preserve"> </w:t>
                      </w:r>
                    </w:p>
                    <w:p w14:paraId="690807C0" w14:textId="52983761" w:rsidR="00F5545D" w:rsidRDefault="00F5545D" w:rsidP="00F5545D">
                      <w:pPr>
                        <w:spacing w:after="120"/>
                        <w:rPr>
                          <w:rFonts w:eastAsia="Calibri"/>
                        </w:rPr>
                      </w:pPr>
                      <w:r w:rsidRPr="00F5545D">
                        <w:rPr>
                          <w:rFonts w:eastAsia="Calibri"/>
                        </w:rPr>
                        <w:t>Health care providers and trainees, churches</w:t>
                      </w:r>
                      <w:r w:rsidR="00FC019C">
                        <w:rPr>
                          <w:rFonts w:eastAsia="Calibri"/>
                        </w:rPr>
                        <w:t>,</w:t>
                      </w:r>
                      <w:r w:rsidRPr="00F5545D">
                        <w:rPr>
                          <w:rFonts w:eastAsia="Calibri"/>
                        </w:rPr>
                        <w:t xml:space="preserve"> and others are being forced to participate in abortions or provide coverage for it in their health care plan</w:t>
                      </w:r>
                      <w:r w:rsidR="00C60BD8">
                        <w:rPr>
                          <w:rFonts w:eastAsia="Calibri"/>
                        </w:rPr>
                        <w:t>s</w:t>
                      </w:r>
                      <w:r w:rsidRPr="00F5545D">
                        <w:rPr>
                          <w:rFonts w:eastAsia="Calibri"/>
                        </w:rPr>
                        <w:t xml:space="preserve">. </w:t>
                      </w:r>
                      <w:r w:rsidR="000E39EE" w:rsidRPr="000E39EE">
                        <w:rPr>
                          <w:rFonts w:eastAsia="Calibri"/>
                        </w:rPr>
                        <w:t>Federal conscience laws prohibit such coercion, but these laws continue to be violated</w:t>
                      </w:r>
                      <w:r w:rsidR="00C60BD8">
                        <w:rPr>
                          <w:rFonts w:eastAsia="Calibri"/>
                        </w:rPr>
                        <w:t xml:space="preserve">—mostly </w:t>
                      </w:r>
                      <w:r w:rsidRPr="00F5545D">
                        <w:rPr>
                          <w:rFonts w:eastAsia="Calibri"/>
                        </w:rPr>
                        <w:t xml:space="preserve">because they don’t provide victims with the ability to defend their rights in court.  </w:t>
                      </w:r>
                    </w:p>
                    <w:p w14:paraId="3190DD41" w14:textId="2F4C0E9A" w:rsidR="00F5545D" w:rsidRDefault="006023CD" w:rsidP="00F5545D">
                      <w:pPr>
                        <w:spacing w:after="120"/>
                        <w:rPr>
                          <w:rFonts w:eastAsia="Calibri"/>
                          <w:b/>
                        </w:rPr>
                      </w:pPr>
                      <w:r w:rsidRPr="00F5545D">
                        <w:rPr>
                          <w:rFonts w:eastAsia="Calibri"/>
                        </w:rPr>
                        <w:t>In March,</w:t>
                      </w:r>
                      <w:r w:rsidRPr="007A61B1">
                        <w:rPr>
                          <w:rFonts w:eastAsia="Calibri"/>
                        </w:rPr>
                        <w:t xml:space="preserve"> </w:t>
                      </w:r>
                      <w:r w:rsidR="00F5545D" w:rsidRPr="00F5545D">
                        <w:rPr>
                          <w:rFonts w:eastAsia="Calibri"/>
                        </w:rPr>
                        <w:t xml:space="preserve">Congress will </w:t>
                      </w:r>
                      <w:r w:rsidR="003F52CA">
                        <w:rPr>
                          <w:rFonts w:eastAsia="Calibri"/>
                        </w:rPr>
                        <w:t xml:space="preserve">likely </w:t>
                      </w:r>
                      <w:r w:rsidR="00F5545D" w:rsidRPr="00F5545D">
                        <w:rPr>
                          <w:rFonts w:eastAsia="Calibri"/>
                        </w:rPr>
                        <w:t xml:space="preserve">decide whether to address the problems in current law by enacting the Conscience Protection Act. </w:t>
                      </w:r>
                      <w:r w:rsidR="00F5545D" w:rsidRPr="002E77DF">
                        <w:rPr>
                          <w:rFonts w:eastAsia="Calibri"/>
                          <w:b/>
                        </w:rPr>
                        <w:t>No one should be forced to participate in abortion.</w:t>
                      </w:r>
                      <w:r w:rsidR="00FC019C" w:rsidRPr="002E77DF">
                        <w:rPr>
                          <w:b/>
                        </w:rPr>
                        <w:t xml:space="preserve"> </w:t>
                      </w:r>
                      <w:r w:rsidR="0052563F" w:rsidRPr="00BC7E91">
                        <w:rPr>
                          <w:rFonts w:eastAsia="Calibri"/>
                          <w:b/>
                          <w:highlight w:val="yellow"/>
                        </w:rPr>
                        <w:t xml:space="preserve">Members of Congress need </w:t>
                      </w:r>
                      <w:r w:rsidR="0052563F">
                        <w:rPr>
                          <w:rFonts w:eastAsia="Calibri"/>
                          <w:b/>
                          <w:highlight w:val="yellow"/>
                        </w:rPr>
                        <w:t xml:space="preserve">to hear from their constituents. </w:t>
                      </w:r>
                      <w:r w:rsidR="00FC019C" w:rsidRPr="002E77DF">
                        <w:rPr>
                          <w:rFonts w:eastAsia="Calibri"/>
                          <w:b/>
                          <w:highlight w:val="yellow"/>
                        </w:rPr>
                        <w:t>Please help us spread the word!</w:t>
                      </w:r>
                      <w:r w:rsidR="00FC019C" w:rsidRPr="00E43134">
                        <w:rPr>
                          <w:rFonts w:eastAsia="Calibri"/>
                          <w:b/>
                        </w:rPr>
                        <w:t xml:space="preserve">  </w:t>
                      </w:r>
                    </w:p>
                    <w:p w14:paraId="45BA8475" w14:textId="6A83163B" w:rsidR="00FF541B" w:rsidRPr="00FF541B" w:rsidRDefault="00FF541B" w:rsidP="00F5545D">
                      <w:pPr>
                        <w:spacing w:after="120"/>
                        <w:rPr>
                          <w:rFonts w:eastAsia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B36" w:rsidRPr="00674B36">
        <w:rPr>
          <w:b/>
          <w:bCs/>
          <w:sz w:val="36"/>
          <w:szCs w:val="36"/>
        </w:rPr>
        <w:t>Featured this Month…</w:t>
      </w:r>
      <w:r w:rsidR="006128E1">
        <w:rPr>
          <w:b/>
          <w:bCs/>
          <w:sz w:val="36"/>
          <w:szCs w:val="36"/>
        </w:rPr>
        <w:t xml:space="preserve"> </w:t>
      </w:r>
    </w:p>
    <w:p w14:paraId="0155147C" w14:textId="2E8DAADC" w:rsidR="002C192B" w:rsidRPr="0017726B" w:rsidRDefault="0017726B" w:rsidP="0052563F">
      <w:pPr>
        <w:spacing w:before="240" w:after="240" w:line="23" w:lineRule="atLeast"/>
        <w:rPr>
          <w:rFonts w:eastAsia="Calibri"/>
          <w:b/>
          <w:color w:val="FF0000"/>
          <w:sz w:val="28"/>
          <w:szCs w:val="28"/>
        </w:rPr>
      </w:pPr>
      <w:r w:rsidRPr="0017726B">
        <w:rPr>
          <w:rFonts w:eastAsia="Calibri"/>
          <w:b/>
          <w:color w:val="FF0000"/>
          <w:sz w:val="28"/>
          <w:szCs w:val="28"/>
        </w:rPr>
        <w:t xml:space="preserve">Please consider using </w:t>
      </w:r>
      <w:r w:rsidR="00FA0F5F">
        <w:rPr>
          <w:rFonts w:eastAsia="Calibri"/>
          <w:b/>
          <w:color w:val="FF0000"/>
          <w:sz w:val="28"/>
          <w:szCs w:val="28"/>
        </w:rPr>
        <w:t xml:space="preserve">one or more </w:t>
      </w:r>
      <w:r w:rsidRPr="0017726B">
        <w:rPr>
          <w:rFonts w:eastAsia="Calibri"/>
          <w:b/>
          <w:color w:val="FF0000"/>
          <w:sz w:val="28"/>
          <w:szCs w:val="28"/>
        </w:rPr>
        <w:t>on Sunday, March 4 and/or Sunday, March 11.</w:t>
      </w:r>
    </w:p>
    <w:p w14:paraId="637A96C7" w14:textId="4BC6831F" w:rsidR="006023CD" w:rsidRDefault="00BE249D" w:rsidP="00284CCC">
      <w:pPr>
        <w:pStyle w:val="ListParagraph"/>
        <w:numPr>
          <w:ilvl w:val="0"/>
          <w:numId w:val="18"/>
        </w:numPr>
        <w:spacing w:before="240" w:after="240" w:line="23" w:lineRule="atLeast"/>
        <w:ind w:left="450"/>
        <w:contextualSpacing w:val="0"/>
        <w:rPr>
          <w:rFonts w:eastAsia="Calibri"/>
          <w:b/>
          <w:sz w:val="28"/>
          <w:szCs w:val="28"/>
        </w:rPr>
      </w:pPr>
      <w:r w:rsidRPr="002C192B">
        <w:rPr>
          <w:rFonts w:eastAsia="Calibri"/>
          <w:b/>
          <w:sz w:val="28"/>
          <w:szCs w:val="28"/>
        </w:rPr>
        <w:t>Bulletin Graphic</w:t>
      </w:r>
      <w:r w:rsidR="00345A99">
        <w:rPr>
          <w:rFonts w:eastAsia="Calibri"/>
          <w:b/>
          <w:sz w:val="28"/>
          <w:szCs w:val="28"/>
        </w:rPr>
        <w:t>(</w:t>
      </w:r>
      <w:r w:rsidRPr="002C192B">
        <w:rPr>
          <w:rFonts w:eastAsia="Calibri"/>
          <w:b/>
          <w:sz w:val="28"/>
          <w:szCs w:val="28"/>
        </w:rPr>
        <w:t>s</w:t>
      </w:r>
      <w:r w:rsidR="00345A99">
        <w:rPr>
          <w:rFonts w:eastAsia="Calibri"/>
          <w:b/>
          <w:sz w:val="28"/>
          <w:szCs w:val="28"/>
        </w:rPr>
        <w:t>)</w:t>
      </w:r>
      <w:bookmarkStart w:id="0" w:name="_GoBack"/>
      <w:bookmarkEnd w:id="0"/>
    </w:p>
    <w:p w14:paraId="779CF1A7" w14:textId="4EE8E9DA" w:rsidR="00683301" w:rsidRPr="002C192B" w:rsidRDefault="004453A9" w:rsidP="00284CCC">
      <w:pPr>
        <w:pStyle w:val="ListParagraph"/>
        <w:numPr>
          <w:ilvl w:val="0"/>
          <w:numId w:val="18"/>
        </w:numPr>
        <w:spacing w:after="120"/>
        <w:ind w:left="450"/>
        <w:rPr>
          <w:rFonts w:eastAsia="Calibri"/>
          <w:b/>
          <w:sz w:val="28"/>
          <w:szCs w:val="28"/>
        </w:rPr>
      </w:pPr>
      <w:r w:rsidRPr="002C192B">
        <w:rPr>
          <w:rFonts w:eastAsia="Calibri"/>
          <w:b/>
          <w:sz w:val="28"/>
          <w:szCs w:val="28"/>
        </w:rPr>
        <w:t>Bulletin Announcement</w:t>
      </w:r>
      <w:r w:rsidR="00F91CA3">
        <w:rPr>
          <w:rFonts w:eastAsia="Calibri"/>
          <w:b/>
          <w:sz w:val="28"/>
          <w:szCs w:val="28"/>
        </w:rPr>
        <w:t>(s)</w:t>
      </w:r>
    </w:p>
    <w:p w14:paraId="461577CB" w14:textId="142A7B74" w:rsidR="00EF0E64" w:rsidRPr="00EF0E64" w:rsidRDefault="00EF0E64" w:rsidP="00284CCC">
      <w:pPr>
        <w:spacing w:before="240" w:after="120" w:line="259" w:lineRule="auto"/>
        <w:ind w:firstLine="450"/>
        <w:rPr>
          <w:rFonts w:eastAsia="Calibri"/>
          <w:b/>
        </w:rPr>
      </w:pPr>
      <w:bookmarkStart w:id="1" w:name="_Hlk506466589"/>
      <w:r w:rsidRPr="00EF0E64">
        <w:rPr>
          <w:rFonts w:eastAsia="Calibri"/>
          <w:b/>
        </w:rPr>
        <w:t>Option A</w:t>
      </w:r>
      <w:r w:rsidR="00A47FB9">
        <w:rPr>
          <w:rFonts w:eastAsia="Calibri"/>
          <w:b/>
        </w:rPr>
        <w:t xml:space="preserve"> (95</w:t>
      </w:r>
      <w:r w:rsidR="003E0FAC">
        <w:rPr>
          <w:rFonts w:eastAsia="Calibri"/>
          <w:b/>
        </w:rPr>
        <w:t xml:space="preserve"> words)</w:t>
      </w:r>
      <w:r w:rsidRPr="00EF0E64">
        <w:rPr>
          <w:rFonts w:eastAsia="Calibri"/>
          <w:b/>
        </w:rPr>
        <w:t>:</w:t>
      </w:r>
    </w:p>
    <w:p w14:paraId="24E092EB" w14:textId="4E553A84" w:rsidR="00A47FB9" w:rsidRPr="00A47FB9" w:rsidRDefault="00A47FB9" w:rsidP="00284CCC">
      <w:pPr>
        <w:spacing w:after="160" w:line="259" w:lineRule="auto"/>
        <w:ind w:left="450"/>
        <w:rPr>
          <w:rFonts w:eastAsia="Calibri"/>
        </w:rPr>
      </w:pPr>
      <w:r w:rsidRPr="00A47FB9">
        <w:rPr>
          <w:rFonts w:eastAsia="Calibri"/>
        </w:rPr>
        <w:t xml:space="preserve">Congress needs to hear from us! </w:t>
      </w:r>
      <w:bookmarkStart w:id="2" w:name="_Hlk506468152"/>
      <w:r w:rsidRPr="00A47FB9">
        <w:rPr>
          <w:rFonts w:eastAsia="Calibri"/>
        </w:rPr>
        <w:t xml:space="preserve">Health care </w:t>
      </w:r>
      <w:r w:rsidR="00863827">
        <w:rPr>
          <w:rFonts w:eastAsia="Calibri"/>
        </w:rPr>
        <w:t>providers</w:t>
      </w:r>
      <w:r w:rsidRPr="00A47FB9">
        <w:rPr>
          <w:rFonts w:eastAsia="Calibri"/>
        </w:rPr>
        <w:t xml:space="preserve"> and trainees, churches, and others are being forced to participate in abortion or provide coverage for it in their health care plan</w:t>
      </w:r>
      <w:r w:rsidR="00863827">
        <w:rPr>
          <w:rFonts w:eastAsia="Calibri"/>
        </w:rPr>
        <w:t>s</w:t>
      </w:r>
      <w:r w:rsidRPr="00A47FB9">
        <w:rPr>
          <w:rFonts w:eastAsia="Calibri"/>
        </w:rPr>
        <w:t xml:space="preserve">. </w:t>
      </w:r>
      <w:r w:rsidR="003F52CA" w:rsidRPr="003F52CA">
        <w:rPr>
          <w:rFonts w:eastAsia="Calibri"/>
        </w:rPr>
        <w:t>Federal conscience laws prohibit such coercion, but these laws continue to be violated</w:t>
      </w:r>
      <w:r w:rsidRPr="00A47FB9">
        <w:rPr>
          <w:rFonts w:eastAsia="Calibri"/>
        </w:rPr>
        <w:t xml:space="preserve">—mostly because they don’t provide victims with the ability to defend their rights in court.  </w:t>
      </w:r>
      <w:bookmarkEnd w:id="2"/>
    </w:p>
    <w:p w14:paraId="5670F66B" w14:textId="5DF2233D" w:rsidR="00A47FB9" w:rsidRPr="00A47FB9" w:rsidRDefault="00A47FB9" w:rsidP="00284CCC">
      <w:pPr>
        <w:spacing w:after="160" w:line="259" w:lineRule="auto"/>
        <w:ind w:left="450"/>
        <w:rPr>
          <w:rFonts w:eastAsia="Calibri"/>
        </w:rPr>
      </w:pPr>
      <w:r w:rsidRPr="00A47FB9">
        <w:rPr>
          <w:rFonts w:eastAsia="Calibri"/>
        </w:rPr>
        <w:t xml:space="preserve">Within a couple weeks, </w:t>
      </w:r>
      <w:bookmarkStart w:id="3" w:name="_Hlk506468185"/>
      <w:r w:rsidRPr="00A47FB9">
        <w:rPr>
          <w:rFonts w:eastAsia="Calibri"/>
        </w:rPr>
        <w:t xml:space="preserve">Congress will </w:t>
      </w:r>
      <w:r w:rsidR="003F52CA">
        <w:rPr>
          <w:rFonts w:eastAsia="Calibri"/>
        </w:rPr>
        <w:t xml:space="preserve">likely </w:t>
      </w:r>
      <w:r w:rsidRPr="00A47FB9">
        <w:rPr>
          <w:rFonts w:eastAsia="Calibri"/>
        </w:rPr>
        <w:t xml:space="preserve">decide whether to </w:t>
      </w:r>
      <w:r w:rsidR="003F52CA" w:rsidRPr="003F52CA">
        <w:rPr>
          <w:rFonts w:eastAsia="Calibri"/>
        </w:rPr>
        <w:t xml:space="preserve">improve enforcement of these laws by enacting </w:t>
      </w:r>
      <w:r w:rsidRPr="00A47FB9">
        <w:rPr>
          <w:rFonts w:eastAsia="Calibri"/>
        </w:rPr>
        <w:t xml:space="preserve">the Conscience Protection Act. </w:t>
      </w:r>
      <w:r w:rsidRPr="00A47FB9">
        <w:rPr>
          <w:rFonts w:eastAsia="Calibri"/>
          <w:b/>
          <w:bCs/>
        </w:rPr>
        <w:t xml:space="preserve">No one should be forced to participate in abortion. </w:t>
      </w:r>
      <w:bookmarkEnd w:id="3"/>
      <w:r w:rsidRPr="00A47FB9">
        <w:rPr>
          <w:rFonts w:eastAsia="Calibri"/>
          <w:b/>
          <w:bCs/>
        </w:rPr>
        <w:t xml:space="preserve">Tell your representatives </w:t>
      </w:r>
      <w:r w:rsidRPr="00BE3AAD">
        <w:rPr>
          <w:rFonts w:eastAsia="Calibri"/>
          <w:b/>
          <w:bCs/>
        </w:rPr>
        <w:t xml:space="preserve">TODAY at </w:t>
      </w:r>
      <w:hyperlink r:id="rId8" w:history="1">
        <w:r w:rsidRPr="00BE3AAD">
          <w:rPr>
            <w:rStyle w:val="Hyperlink"/>
            <w:rFonts w:eastAsia="Calibri"/>
            <w:b/>
          </w:rPr>
          <w:t>humanlifeaction.org</w:t>
        </w:r>
      </w:hyperlink>
      <w:r w:rsidRPr="00BE3AAD">
        <w:rPr>
          <w:rFonts w:eastAsia="Calibri"/>
          <w:b/>
          <w:bCs/>
        </w:rPr>
        <w:t>!</w:t>
      </w:r>
      <w:r w:rsidRPr="00A47FB9">
        <w:rPr>
          <w:rFonts w:eastAsia="Calibri"/>
        </w:rPr>
        <w:t xml:space="preserve"> </w:t>
      </w:r>
    </w:p>
    <w:p w14:paraId="09B2C57C" w14:textId="323BDECF" w:rsidR="003D3CE6" w:rsidRDefault="005B1921" w:rsidP="00284CCC">
      <w:pPr>
        <w:spacing w:before="240" w:after="120" w:line="259" w:lineRule="auto"/>
        <w:ind w:left="450"/>
        <w:rPr>
          <w:rFonts w:eastAsia="Calibri"/>
          <w:b/>
        </w:rPr>
      </w:pPr>
      <w:r>
        <w:rPr>
          <w:rFonts w:eastAsia="Calibri"/>
          <w:b/>
        </w:rPr>
        <w:t>Option B (5</w:t>
      </w:r>
      <w:r w:rsidR="006F4D63">
        <w:rPr>
          <w:rFonts w:eastAsia="Calibri"/>
          <w:b/>
        </w:rPr>
        <w:t>6</w:t>
      </w:r>
      <w:r w:rsidR="003E0FAC">
        <w:rPr>
          <w:rFonts w:eastAsia="Calibri"/>
          <w:b/>
        </w:rPr>
        <w:t xml:space="preserve"> words):</w:t>
      </w:r>
    </w:p>
    <w:p w14:paraId="2E5205DA" w14:textId="6F1AC808" w:rsidR="003D3CE6" w:rsidRPr="00863827" w:rsidRDefault="00863827" w:rsidP="00284CCC">
      <w:pPr>
        <w:spacing w:after="240" w:line="259" w:lineRule="auto"/>
        <w:ind w:left="450"/>
        <w:rPr>
          <w:rFonts w:eastAsia="Calibri"/>
        </w:rPr>
      </w:pPr>
      <w:r>
        <w:rPr>
          <w:rFonts w:eastAsia="Calibri"/>
        </w:rPr>
        <w:t>H</w:t>
      </w:r>
      <w:r w:rsidR="00D66FC5">
        <w:rPr>
          <w:rFonts w:eastAsia="Calibri"/>
        </w:rPr>
        <w:t xml:space="preserve">ealth care </w:t>
      </w:r>
      <w:r>
        <w:rPr>
          <w:rFonts w:eastAsia="Calibri"/>
        </w:rPr>
        <w:t>providers</w:t>
      </w:r>
      <w:r w:rsidR="00D66FC5">
        <w:rPr>
          <w:rFonts w:eastAsia="Calibri"/>
        </w:rPr>
        <w:t>, churches, and others</w:t>
      </w:r>
      <w:r w:rsidR="00D66FC5" w:rsidRPr="007A61B1">
        <w:rPr>
          <w:rFonts w:eastAsia="Calibri"/>
        </w:rPr>
        <w:t xml:space="preserve"> are </w:t>
      </w:r>
      <w:r w:rsidRPr="00A47FB9">
        <w:rPr>
          <w:rFonts w:eastAsia="Calibri"/>
        </w:rPr>
        <w:t xml:space="preserve">being forced to participate in </w:t>
      </w:r>
      <w:r w:rsidR="00304869">
        <w:rPr>
          <w:rFonts w:eastAsia="Calibri"/>
        </w:rPr>
        <w:t>abortion</w:t>
      </w:r>
      <w:r w:rsidRPr="00A47FB9">
        <w:rPr>
          <w:rFonts w:eastAsia="Calibri"/>
        </w:rPr>
        <w:t xml:space="preserve"> or provide coverage for it in their health care plan</w:t>
      </w:r>
      <w:r>
        <w:rPr>
          <w:rFonts w:eastAsia="Calibri"/>
        </w:rPr>
        <w:t>s</w:t>
      </w:r>
      <w:r w:rsidR="006F4D63" w:rsidRPr="006F4D63">
        <w:rPr>
          <w:rFonts w:eastAsia="Calibri"/>
        </w:rPr>
        <w:t>, in violation of federal conscience laws.</w:t>
      </w:r>
      <w:r>
        <w:rPr>
          <w:rFonts w:eastAsia="Calibri"/>
        </w:rPr>
        <w:t xml:space="preserve"> </w:t>
      </w:r>
      <w:r w:rsidR="00830C23">
        <w:rPr>
          <w:rFonts w:eastAsia="Calibri"/>
        </w:rPr>
        <w:t xml:space="preserve">Within a couple weeks, </w:t>
      </w:r>
      <w:r>
        <w:rPr>
          <w:rFonts w:eastAsia="Calibri"/>
        </w:rPr>
        <w:t xml:space="preserve">Congress </w:t>
      </w:r>
      <w:r w:rsidR="00172D73">
        <w:rPr>
          <w:rFonts w:eastAsia="Calibri"/>
        </w:rPr>
        <w:t xml:space="preserve">will </w:t>
      </w:r>
      <w:r w:rsidR="006F4D63">
        <w:rPr>
          <w:rFonts w:eastAsia="Calibri"/>
        </w:rPr>
        <w:t xml:space="preserve">likely </w:t>
      </w:r>
      <w:r w:rsidR="00172D73">
        <w:rPr>
          <w:rFonts w:eastAsia="Calibri"/>
        </w:rPr>
        <w:t>decide whether to</w:t>
      </w:r>
      <w:r w:rsidR="00830C23">
        <w:rPr>
          <w:rFonts w:eastAsia="Calibri"/>
        </w:rPr>
        <w:t xml:space="preserve"> </w:t>
      </w:r>
      <w:r w:rsidR="006F4D63" w:rsidRPr="006F4D63">
        <w:rPr>
          <w:rFonts w:eastAsia="Calibri"/>
        </w:rPr>
        <w:t xml:space="preserve">improve enforcement of these laws by enacting </w:t>
      </w:r>
      <w:r w:rsidR="005B1921">
        <w:rPr>
          <w:rFonts w:eastAsia="Calibri"/>
        </w:rPr>
        <w:t>the Conscience Protection Act</w:t>
      </w:r>
      <w:r w:rsidR="00172D73">
        <w:rPr>
          <w:rFonts w:eastAsia="Calibri"/>
        </w:rPr>
        <w:t xml:space="preserve">. </w:t>
      </w:r>
      <w:r w:rsidR="005B1921">
        <w:rPr>
          <w:rFonts w:eastAsia="Calibri"/>
          <w:b/>
        </w:rPr>
        <w:t xml:space="preserve">Voice your support </w:t>
      </w:r>
      <w:r w:rsidR="00A8376F" w:rsidRPr="00A8376F">
        <w:rPr>
          <w:rFonts w:eastAsia="Calibri"/>
          <w:b/>
        </w:rPr>
        <w:t>TODAY at</w:t>
      </w:r>
      <w:r w:rsidR="00830C23">
        <w:rPr>
          <w:rFonts w:eastAsia="Calibri"/>
          <w:b/>
        </w:rPr>
        <w:t xml:space="preserve"> </w:t>
      </w:r>
      <w:hyperlink r:id="rId9" w:history="1">
        <w:r w:rsidR="00830C23" w:rsidRPr="00BE3AAD">
          <w:rPr>
            <w:rStyle w:val="Hyperlink"/>
            <w:rFonts w:eastAsia="Calibri"/>
            <w:b/>
          </w:rPr>
          <w:t>humanlifeaction.org</w:t>
        </w:r>
      </w:hyperlink>
      <w:r w:rsidR="00DC735B" w:rsidRPr="00BE3AAD">
        <w:rPr>
          <w:rFonts w:eastAsia="Calibri"/>
          <w:b/>
        </w:rPr>
        <w:t>!</w:t>
      </w:r>
      <w:r w:rsidR="00830C23">
        <w:rPr>
          <w:rFonts w:eastAsia="Calibri"/>
          <w:b/>
        </w:rPr>
        <w:t xml:space="preserve">   </w:t>
      </w:r>
    </w:p>
    <w:p w14:paraId="50FC1109" w14:textId="77777777" w:rsidR="00284CCC" w:rsidRDefault="003D3CE6" w:rsidP="00284CCC">
      <w:pPr>
        <w:spacing w:before="120" w:after="120" w:line="259" w:lineRule="auto"/>
        <w:ind w:firstLine="450"/>
        <w:rPr>
          <w:rFonts w:eastAsia="Calibri"/>
          <w:b/>
        </w:rPr>
      </w:pPr>
      <w:r>
        <w:rPr>
          <w:rFonts w:eastAsia="Calibri"/>
          <w:b/>
        </w:rPr>
        <w:t>Option C</w:t>
      </w:r>
      <w:r w:rsidR="0099059D">
        <w:rPr>
          <w:rFonts w:eastAsia="Calibri"/>
          <w:b/>
        </w:rPr>
        <w:t xml:space="preserve"> (40</w:t>
      </w:r>
      <w:r w:rsidR="003E0FAC">
        <w:rPr>
          <w:rFonts w:eastAsia="Calibri"/>
          <w:b/>
        </w:rPr>
        <w:t xml:space="preserve"> words)</w:t>
      </w:r>
      <w:r w:rsidR="00EF0E64" w:rsidRPr="00432A1F">
        <w:rPr>
          <w:rFonts w:eastAsia="Calibri"/>
          <w:b/>
        </w:rPr>
        <w:t>:</w:t>
      </w:r>
    </w:p>
    <w:p w14:paraId="24D3C42B" w14:textId="43E239D9" w:rsidR="0099059D" w:rsidRPr="00284CCC" w:rsidRDefault="0099059D" w:rsidP="00284CCC">
      <w:pPr>
        <w:spacing w:before="120" w:after="120" w:line="259" w:lineRule="auto"/>
        <w:ind w:left="450"/>
        <w:rPr>
          <w:rFonts w:eastAsia="Calibri"/>
          <w:b/>
        </w:rPr>
      </w:pPr>
      <w:r w:rsidRPr="0099059D">
        <w:rPr>
          <w:rFonts w:eastAsia="Calibri"/>
        </w:rPr>
        <w:t>Health care providers, churches, and others are being fo</w:t>
      </w:r>
      <w:r w:rsidR="00304869">
        <w:rPr>
          <w:rFonts w:eastAsia="Calibri"/>
        </w:rPr>
        <w:t>rced to participate in abortion</w:t>
      </w:r>
      <w:r w:rsidRPr="0099059D">
        <w:rPr>
          <w:rFonts w:eastAsia="Calibri"/>
        </w:rPr>
        <w:t xml:space="preserve"> or provide health care coverage for it. Urge Congress to stop this coercion by passing the Conscience Protection Act. </w:t>
      </w:r>
      <w:r w:rsidRPr="0099059D">
        <w:rPr>
          <w:rFonts w:eastAsia="Calibri"/>
          <w:b/>
        </w:rPr>
        <w:t xml:space="preserve">Send your representatives a message TODAY at </w:t>
      </w:r>
      <w:hyperlink r:id="rId10" w:history="1">
        <w:r w:rsidRPr="0099059D">
          <w:rPr>
            <w:rStyle w:val="Hyperlink"/>
            <w:rFonts w:eastAsia="Calibri"/>
            <w:b/>
          </w:rPr>
          <w:t>www.humanlifeaction.org</w:t>
        </w:r>
      </w:hyperlink>
      <w:r w:rsidRPr="0099059D">
        <w:rPr>
          <w:rFonts w:eastAsia="Calibri"/>
          <w:b/>
        </w:rPr>
        <w:t>!</w:t>
      </w:r>
      <w:r>
        <w:rPr>
          <w:rFonts w:eastAsia="Calibri"/>
        </w:rPr>
        <w:t xml:space="preserve"> </w:t>
      </w:r>
    </w:p>
    <w:p w14:paraId="2CF190C8" w14:textId="3AD7A9DC" w:rsidR="00325852" w:rsidRDefault="00905204" w:rsidP="00F53350">
      <w:pPr>
        <w:spacing w:before="240" w:line="259" w:lineRule="auto"/>
        <w:ind w:left="450"/>
        <w:rPr>
          <w:rFonts w:eastAsia="Calibri"/>
        </w:rPr>
      </w:pPr>
      <w:r>
        <w:rPr>
          <w:rFonts w:eastAsia="Calibri"/>
          <w:b/>
        </w:rPr>
        <w:t>Option D (16 words)</w:t>
      </w:r>
      <w:r w:rsidRPr="00432A1F">
        <w:rPr>
          <w:rFonts w:eastAsia="Calibri"/>
          <w:b/>
        </w:rPr>
        <w:t>:</w:t>
      </w:r>
      <w:r w:rsidRPr="00905204">
        <w:rPr>
          <w:rFonts w:eastAsia="Calibri"/>
        </w:rPr>
        <w:t xml:space="preserve"> </w:t>
      </w:r>
      <w:r>
        <w:rPr>
          <w:rFonts w:eastAsia="Calibri"/>
        </w:rPr>
        <w:t xml:space="preserve">Urge Congress to pass the Conscience Protection Act. Send your representatives a message TODAY at </w:t>
      </w:r>
      <w:hyperlink r:id="rId11" w:history="1">
        <w:r w:rsidRPr="00A73B81">
          <w:rPr>
            <w:rStyle w:val="Hyperlink"/>
            <w:rFonts w:eastAsia="Calibri"/>
          </w:rPr>
          <w:t>humanlifeaction.org</w:t>
        </w:r>
      </w:hyperlink>
      <w:r w:rsidRPr="007A61B1">
        <w:rPr>
          <w:rFonts w:eastAsia="Calibri"/>
        </w:rPr>
        <w:t>!</w:t>
      </w:r>
    </w:p>
    <w:p w14:paraId="7059B241" w14:textId="77777777" w:rsidR="00F53350" w:rsidRPr="00F53350" w:rsidRDefault="00F53350" w:rsidP="00F53350">
      <w:pPr>
        <w:spacing w:line="259" w:lineRule="auto"/>
        <w:ind w:left="450"/>
        <w:rPr>
          <w:rFonts w:eastAsia="Calibri"/>
          <w:sz w:val="22"/>
          <w:szCs w:val="22"/>
        </w:rPr>
      </w:pPr>
    </w:p>
    <w:p w14:paraId="081E5E70" w14:textId="77777777" w:rsidR="00F53350" w:rsidRPr="00427256" w:rsidRDefault="00F53350" w:rsidP="00F53350">
      <w:pPr>
        <w:spacing w:line="30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View, download, and order the 2017-2018 Respect Life Program materials! </w:t>
      </w:r>
      <w:hyperlink r:id="rId12" w:history="1">
        <w:r w:rsidRPr="00F41E22">
          <w:rPr>
            <w:rStyle w:val="Hyperlink"/>
            <w:b/>
            <w:sz w:val="20"/>
            <w:szCs w:val="20"/>
          </w:rPr>
          <w:t>www.usccb.org/respectlife</w:t>
        </w:r>
      </w:hyperlink>
      <w:r>
        <w:rPr>
          <w:b/>
          <w:sz w:val="20"/>
          <w:szCs w:val="20"/>
        </w:rPr>
        <w:t xml:space="preserve"> </w:t>
      </w:r>
    </w:p>
    <w:p w14:paraId="67A51318" w14:textId="44D33B62" w:rsidR="00F53350" w:rsidRPr="00F53350" w:rsidRDefault="00F53350" w:rsidP="00F53350">
      <w:pPr>
        <w:spacing w:line="300" w:lineRule="auto"/>
        <w:ind w:left="720"/>
        <w:jc w:val="center"/>
        <w:rPr>
          <w:sz w:val="16"/>
          <w:szCs w:val="16"/>
        </w:rPr>
      </w:pPr>
      <w:r w:rsidRPr="00CC1239">
        <w:rPr>
          <w:sz w:val="16"/>
          <w:szCs w:val="16"/>
        </w:rPr>
        <w:t>Copyright © 201</w:t>
      </w:r>
      <w:r>
        <w:rPr>
          <w:sz w:val="16"/>
          <w:szCs w:val="16"/>
        </w:rPr>
        <w:t>8</w:t>
      </w:r>
      <w:r w:rsidRPr="00CC1239">
        <w:rPr>
          <w:sz w:val="16"/>
          <w:szCs w:val="16"/>
        </w:rPr>
        <w:t>, United States Conference of Catholic Bishops, Washington, DC. All rights reserved.</w:t>
      </w:r>
      <w:bookmarkEnd w:id="1"/>
    </w:p>
    <w:sectPr w:rsidR="00F53350" w:rsidRPr="00F53350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0424" w14:textId="77777777" w:rsidR="00775B3A" w:rsidRDefault="00775B3A">
      <w:r>
        <w:separator/>
      </w:r>
    </w:p>
  </w:endnote>
  <w:endnote w:type="continuationSeparator" w:id="0">
    <w:p w14:paraId="37D8DA6A" w14:textId="77777777" w:rsidR="00775B3A" w:rsidRDefault="007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5EFD" w14:textId="77777777" w:rsidR="00775B3A" w:rsidRDefault="00775B3A">
      <w:r>
        <w:separator/>
      </w:r>
    </w:p>
  </w:footnote>
  <w:footnote w:type="continuationSeparator" w:id="0">
    <w:p w14:paraId="5C333667" w14:textId="77777777" w:rsidR="00775B3A" w:rsidRDefault="0077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A3645"/>
    <w:multiLevelType w:val="hybridMultilevel"/>
    <w:tmpl w:val="E00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63AA"/>
    <w:multiLevelType w:val="hybridMultilevel"/>
    <w:tmpl w:val="ADA8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12"/>
    <w:multiLevelType w:val="hybridMultilevel"/>
    <w:tmpl w:val="DFE4ED90"/>
    <w:lvl w:ilvl="0" w:tplc="ABA20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1F7E"/>
    <w:rsid w:val="00044B02"/>
    <w:rsid w:val="000452D3"/>
    <w:rsid w:val="00045EF8"/>
    <w:rsid w:val="00046D8C"/>
    <w:rsid w:val="000479EF"/>
    <w:rsid w:val="00051DF7"/>
    <w:rsid w:val="00052A8F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0AE1"/>
    <w:rsid w:val="00091AC2"/>
    <w:rsid w:val="00093245"/>
    <w:rsid w:val="00093413"/>
    <w:rsid w:val="000A1924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3F08"/>
    <w:rsid w:val="000D5503"/>
    <w:rsid w:val="000E2A41"/>
    <w:rsid w:val="000E39EE"/>
    <w:rsid w:val="000E6900"/>
    <w:rsid w:val="000F0A94"/>
    <w:rsid w:val="000F1357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483C"/>
    <w:rsid w:val="00124883"/>
    <w:rsid w:val="00125B2C"/>
    <w:rsid w:val="001276E5"/>
    <w:rsid w:val="00133071"/>
    <w:rsid w:val="00137C21"/>
    <w:rsid w:val="0014037E"/>
    <w:rsid w:val="00151C9C"/>
    <w:rsid w:val="00153122"/>
    <w:rsid w:val="00154A1B"/>
    <w:rsid w:val="00154AF8"/>
    <w:rsid w:val="001550B3"/>
    <w:rsid w:val="001559D6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67B3F"/>
    <w:rsid w:val="00172D73"/>
    <w:rsid w:val="001743D6"/>
    <w:rsid w:val="001751FA"/>
    <w:rsid w:val="0017726B"/>
    <w:rsid w:val="0018025C"/>
    <w:rsid w:val="001806D2"/>
    <w:rsid w:val="00182A4F"/>
    <w:rsid w:val="001840E6"/>
    <w:rsid w:val="001855A1"/>
    <w:rsid w:val="00186CA1"/>
    <w:rsid w:val="00187740"/>
    <w:rsid w:val="001949E1"/>
    <w:rsid w:val="0019775D"/>
    <w:rsid w:val="001A0935"/>
    <w:rsid w:val="001A1967"/>
    <w:rsid w:val="001B25FF"/>
    <w:rsid w:val="001B40FD"/>
    <w:rsid w:val="001B51CC"/>
    <w:rsid w:val="001C19E1"/>
    <w:rsid w:val="001C2DBC"/>
    <w:rsid w:val="001C4499"/>
    <w:rsid w:val="001C616B"/>
    <w:rsid w:val="001D0422"/>
    <w:rsid w:val="001D1329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28A2"/>
    <w:rsid w:val="002155E2"/>
    <w:rsid w:val="00215660"/>
    <w:rsid w:val="00220A09"/>
    <w:rsid w:val="002216C7"/>
    <w:rsid w:val="00231A5B"/>
    <w:rsid w:val="00233695"/>
    <w:rsid w:val="0023692C"/>
    <w:rsid w:val="002373D8"/>
    <w:rsid w:val="00253183"/>
    <w:rsid w:val="00255574"/>
    <w:rsid w:val="00257DE3"/>
    <w:rsid w:val="00260926"/>
    <w:rsid w:val="002635BE"/>
    <w:rsid w:val="00265335"/>
    <w:rsid w:val="00265D98"/>
    <w:rsid w:val="0026677E"/>
    <w:rsid w:val="00275262"/>
    <w:rsid w:val="00276765"/>
    <w:rsid w:val="00281D2B"/>
    <w:rsid w:val="00284CCC"/>
    <w:rsid w:val="002850E0"/>
    <w:rsid w:val="002855B7"/>
    <w:rsid w:val="00294D37"/>
    <w:rsid w:val="00294E5F"/>
    <w:rsid w:val="002A2ECD"/>
    <w:rsid w:val="002A431D"/>
    <w:rsid w:val="002A4975"/>
    <w:rsid w:val="002B1216"/>
    <w:rsid w:val="002B1B01"/>
    <w:rsid w:val="002B1B5C"/>
    <w:rsid w:val="002B1CAE"/>
    <w:rsid w:val="002C192B"/>
    <w:rsid w:val="002C32EC"/>
    <w:rsid w:val="002C46AF"/>
    <w:rsid w:val="002C5D25"/>
    <w:rsid w:val="002D34B1"/>
    <w:rsid w:val="002D4FAF"/>
    <w:rsid w:val="002D5D20"/>
    <w:rsid w:val="002D6731"/>
    <w:rsid w:val="002D7E35"/>
    <w:rsid w:val="002E23C6"/>
    <w:rsid w:val="002E3BFB"/>
    <w:rsid w:val="002E52B0"/>
    <w:rsid w:val="002E77DF"/>
    <w:rsid w:val="002F32DE"/>
    <w:rsid w:val="002F3E7C"/>
    <w:rsid w:val="002F522A"/>
    <w:rsid w:val="002F754D"/>
    <w:rsid w:val="002F77B6"/>
    <w:rsid w:val="00304869"/>
    <w:rsid w:val="003061C1"/>
    <w:rsid w:val="0032365C"/>
    <w:rsid w:val="00325852"/>
    <w:rsid w:val="00325ADA"/>
    <w:rsid w:val="003274EC"/>
    <w:rsid w:val="00332A91"/>
    <w:rsid w:val="00334D2C"/>
    <w:rsid w:val="003358A6"/>
    <w:rsid w:val="00335E95"/>
    <w:rsid w:val="00337203"/>
    <w:rsid w:val="003425E6"/>
    <w:rsid w:val="00345A99"/>
    <w:rsid w:val="00347DA1"/>
    <w:rsid w:val="00347E22"/>
    <w:rsid w:val="003514C8"/>
    <w:rsid w:val="00351534"/>
    <w:rsid w:val="00362509"/>
    <w:rsid w:val="00363383"/>
    <w:rsid w:val="003652FA"/>
    <w:rsid w:val="00366E49"/>
    <w:rsid w:val="00376517"/>
    <w:rsid w:val="00380825"/>
    <w:rsid w:val="00380972"/>
    <w:rsid w:val="0038226B"/>
    <w:rsid w:val="0038504F"/>
    <w:rsid w:val="003851EF"/>
    <w:rsid w:val="003879BF"/>
    <w:rsid w:val="00393D1D"/>
    <w:rsid w:val="00395EF0"/>
    <w:rsid w:val="003A1F0F"/>
    <w:rsid w:val="003A5E64"/>
    <w:rsid w:val="003A70B1"/>
    <w:rsid w:val="003B2CAD"/>
    <w:rsid w:val="003C25FE"/>
    <w:rsid w:val="003C54BF"/>
    <w:rsid w:val="003D17B4"/>
    <w:rsid w:val="003D36D6"/>
    <w:rsid w:val="003D3CE6"/>
    <w:rsid w:val="003D66E5"/>
    <w:rsid w:val="003D71EC"/>
    <w:rsid w:val="003D7568"/>
    <w:rsid w:val="003D7AA0"/>
    <w:rsid w:val="003E0A7E"/>
    <w:rsid w:val="003E0FAC"/>
    <w:rsid w:val="003E45D4"/>
    <w:rsid w:val="003F405E"/>
    <w:rsid w:val="003F52CA"/>
    <w:rsid w:val="00400D92"/>
    <w:rsid w:val="00405BDA"/>
    <w:rsid w:val="00412904"/>
    <w:rsid w:val="00413555"/>
    <w:rsid w:val="004136AC"/>
    <w:rsid w:val="00420C48"/>
    <w:rsid w:val="0042387F"/>
    <w:rsid w:val="0042686C"/>
    <w:rsid w:val="00430384"/>
    <w:rsid w:val="00432A1F"/>
    <w:rsid w:val="004336F7"/>
    <w:rsid w:val="00440539"/>
    <w:rsid w:val="00440ADD"/>
    <w:rsid w:val="004410E7"/>
    <w:rsid w:val="004453A9"/>
    <w:rsid w:val="004501BB"/>
    <w:rsid w:val="004548D3"/>
    <w:rsid w:val="00454EFB"/>
    <w:rsid w:val="0046112E"/>
    <w:rsid w:val="0046116A"/>
    <w:rsid w:val="0046116E"/>
    <w:rsid w:val="00463102"/>
    <w:rsid w:val="00470C4A"/>
    <w:rsid w:val="004714AB"/>
    <w:rsid w:val="004730CB"/>
    <w:rsid w:val="00473264"/>
    <w:rsid w:val="00476980"/>
    <w:rsid w:val="00477230"/>
    <w:rsid w:val="00482F0D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7F"/>
    <w:rsid w:val="004D70C1"/>
    <w:rsid w:val="004E02DD"/>
    <w:rsid w:val="004E2BCB"/>
    <w:rsid w:val="004E3691"/>
    <w:rsid w:val="004E514A"/>
    <w:rsid w:val="004E53B5"/>
    <w:rsid w:val="004E5DB1"/>
    <w:rsid w:val="004E7D02"/>
    <w:rsid w:val="004F2235"/>
    <w:rsid w:val="004F40F7"/>
    <w:rsid w:val="004F4C26"/>
    <w:rsid w:val="004F6B80"/>
    <w:rsid w:val="004F7116"/>
    <w:rsid w:val="004F726E"/>
    <w:rsid w:val="00500484"/>
    <w:rsid w:val="00500957"/>
    <w:rsid w:val="0050142D"/>
    <w:rsid w:val="005059B3"/>
    <w:rsid w:val="00505CF2"/>
    <w:rsid w:val="00507405"/>
    <w:rsid w:val="00511658"/>
    <w:rsid w:val="0052563F"/>
    <w:rsid w:val="00525DFB"/>
    <w:rsid w:val="00530518"/>
    <w:rsid w:val="005314D4"/>
    <w:rsid w:val="005406D9"/>
    <w:rsid w:val="005432D5"/>
    <w:rsid w:val="0054353D"/>
    <w:rsid w:val="005455EB"/>
    <w:rsid w:val="00547B61"/>
    <w:rsid w:val="00550856"/>
    <w:rsid w:val="00552483"/>
    <w:rsid w:val="00557982"/>
    <w:rsid w:val="005623CE"/>
    <w:rsid w:val="0057068A"/>
    <w:rsid w:val="0057797C"/>
    <w:rsid w:val="00580575"/>
    <w:rsid w:val="00590B69"/>
    <w:rsid w:val="00593856"/>
    <w:rsid w:val="00597010"/>
    <w:rsid w:val="005974F8"/>
    <w:rsid w:val="005975B3"/>
    <w:rsid w:val="005A368D"/>
    <w:rsid w:val="005B042C"/>
    <w:rsid w:val="005B1921"/>
    <w:rsid w:val="005B28A6"/>
    <w:rsid w:val="005B2ABE"/>
    <w:rsid w:val="005B4CEB"/>
    <w:rsid w:val="005B5DA4"/>
    <w:rsid w:val="005B750E"/>
    <w:rsid w:val="005B7690"/>
    <w:rsid w:val="005D0B52"/>
    <w:rsid w:val="005D124D"/>
    <w:rsid w:val="005D2715"/>
    <w:rsid w:val="005D434A"/>
    <w:rsid w:val="005D713D"/>
    <w:rsid w:val="005E2B56"/>
    <w:rsid w:val="005F6522"/>
    <w:rsid w:val="005F783E"/>
    <w:rsid w:val="00600BC7"/>
    <w:rsid w:val="006023CD"/>
    <w:rsid w:val="00603BF8"/>
    <w:rsid w:val="006063E1"/>
    <w:rsid w:val="006112BF"/>
    <w:rsid w:val="006128E1"/>
    <w:rsid w:val="0061308C"/>
    <w:rsid w:val="006156DB"/>
    <w:rsid w:val="00624651"/>
    <w:rsid w:val="00624A9B"/>
    <w:rsid w:val="00624D4B"/>
    <w:rsid w:val="0062791E"/>
    <w:rsid w:val="0063077A"/>
    <w:rsid w:val="00641381"/>
    <w:rsid w:val="00644AAF"/>
    <w:rsid w:val="0064590B"/>
    <w:rsid w:val="00646794"/>
    <w:rsid w:val="00646E71"/>
    <w:rsid w:val="00647838"/>
    <w:rsid w:val="00650A93"/>
    <w:rsid w:val="006532CE"/>
    <w:rsid w:val="00656A56"/>
    <w:rsid w:val="006604F4"/>
    <w:rsid w:val="00662560"/>
    <w:rsid w:val="006670ED"/>
    <w:rsid w:val="00672A10"/>
    <w:rsid w:val="00673194"/>
    <w:rsid w:val="00674B36"/>
    <w:rsid w:val="00680E85"/>
    <w:rsid w:val="00683301"/>
    <w:rsid w:val="00683EC6"/>
    <w:rsid w:val="00692019"/>
    <w:rsid w:val="00692D9C"/>
    <w:rsid w:val="006A2CC7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20C9"/>
    <w:rsid w:val="006F4D63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3C45"/>
    <w:rsid w:val="007243E4"/>
    <w:rsid w:val="007413C4"/>
    <w:rsid w:val="00743530"/>
    <w:rsid w:val="00745A42"/>
    <w:rsid w:val="0074751C"/>
    <w:rsid w:val="00747BC7"/>
    <w:rsid w:val="00753EC0"/>
    <w:rsid w:val="00753EF7"/>
    <w:rsid w:val="00757E6C"/>
    <w:rsid w:val="00760412"/>
    <w:rsid w:val="00765CF9"/>
    <w:rsid w:val="00770186"/>
    <w:rsid w:val="00771565"/>
    <w:rsid w:val="00772E41"/>
    <w:rsid w:val="00775B3A"/>
    <w:rsid w:val="0077689C"/>
    <w:rsid w:val="00784D8F"/>
    <w:rsid w:val="00784EB1"/>
    <w:rsid w:val="007854C2"/>
    <w:rsid w:val="00785AAA"/>
    <w:rsid w:val="0078740E"/>
    <w:rsid w:val="00791333"/>
    <w:rsid w:val="00792033"/>
    <w:rsid w:val="00792497"/>
    <w:rsid w:val="0079476B"/>
    <w:rsid w:val="007A19F4"/>
    <w:rsid w:val="007A1CF5"/>
    <w:rsid w:val="007A1D73"/>
    <w:rsid w:val="007A2234"/>
    <w:rsid w:val="007A41D7"/>
    <w:rsid w:val="007A4BB5"/>
    <w:rsid w:val="007A61B1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0071"/>
    <w:rsid w:val="00821565"/>
    <w:rsid w:val="00823496"/>
    <w:rsid w:val="008248BA"/>
    <w:rsid w:val="00827349"/>
    <w:rsid w:val="00830C23"/>
    <w:rsid w:val="00830DA2"/>
    <w:rsid w:val="0083594A"/>
    <w:rsid w:val="00835D09"/>
    <w:rsid w:val="00840887"/>
    <w:rsid w:val="00842FA9"/>
    <w:rsid w:val="00845987"/>
    <w:rsid w:val="00850541"/>
    <w:rsid w:val="0085243C"/>
    <w:rsid w:val="00863827"/>
    <w:rsid w:val="00863D0A"/>
    <w:rsid w:val="00864BC4"/>
    <w:rsid w:val="008656D7"/>
    <w:rsid w:val="00871201"/>
    <w:rsid w:val="0087340D"/>
    <w:rsid w:val="00875D3C"/>
    <w:rsid w:val="00877068"/>
    <w:rsid w:val="008771EC"/>
    <w:rsid w:val="0088006C"/>
    <w:rsid w:val="00882931"/>
    <w:rsid w:val="008872F1"/>
    <w:rsid w:val="00887A50"/>
    <w:rsid w:val="008907FE"/>
    <w:rsid w:val="008926DC"/>
    <w:rsid w:val="00896CD8"/>
    <w:rsid w:val="008A08E7"/>
    <w:rsid w:val="008A479A"/>
    <w:rsid w:val="008B013E"/>
    <w:rsid w:val="008B034B"/>
    <w:rsid w:val="008B2507"/>
    <w:rsid w:val="008D1F1B"/>
    <w:rsid w:val="008D2841"/>
    <w:rsid w:val="008D56D2"/>
    <w:rsid w:val="008D6472"/>
    <w:rsid w:val="008D7755"/>
    <w:rsid w:val="008E1F53"/>
    <w:rsid w:val="008E4095"/>
    <w:rsid w:val="008E4F95"/>
    <w:rsid w:val="008E51D7"/>
    <w:rsid w:val="008E5F87"/>
    <w:rsid w:val="008F335E"/>
    <w:rsid w:val="00902136"/>
    <w:rsid w:val="009027E5"/>
    <w:rsid w:val="00904584"/>
    <w:rsid w:val="00905204"/>
    <w:rsid w:val="00905287"/>
    <w:rsid w:val="0091573A"/>
    <w:rsid w:val="00917387"/>
    <w:rsid w:val="00920007"/>
    <w:rsid w:val="009203B3"/>
    <w:rsid w:val="00921562"/>
    <w:rsid w:val="009236F7"/>
    <w:rsid w:val="00926859"/>
    <w:rsid w:val="0092727D"/>
    <w:rsid w:val="00940645"/>
    <w:rsid w:val="009424FC"/>
    <w:rsid w:val="009436F7"/>
    <w:rsid w:val="00945F8B"/>
    <w:rsid w:val="0094647F"/>
    <w:rsid w:val="00946927"/>
    <w:rsid w:val="00946F2F"/>
    <w:rsid w:val="00953B00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5640"/>
    <w:rsid w:val="0099059D"/>
    <w:rsid w:val="00991C07"/>
    <w:rsid w:val="00992531"/>
    <w:rsid w:val="0099602A"/>
    <w:rsid w:val="00996249"/>
    <w:rsid w:val="009974EC"/>
    <w:rsid w:val="009A0EE0"/>
    <w:rsid w:val="009A1726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D7F41"/>
    <w:rsid w:val="009E07A6"/>
    <w:rsid w:val="009E0EB2"/>
    <w:rsid w:val="009E261F"/>
    <w:rsid w:val="009E3F20"/>
    <w:rsid w:val="009F41CA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2010B"/>
    <w:rsid w:val="00A21747"/>
    <w:rsid w:val="00A24D9B"/>
    <w:rsid w:val="00A30A57"/>
    <w:rsid w:val="00A33DA2"/>
    <w:rsid w:val="00A3563C"/>
    <w:rsid w:val="00A35DFA"/>
    <w:rsid w:val="00A40A52"/>
    <w:rsid w:val="00A47FB9"/>
    <w:rsid w:val="00A5257D"/>
    <w:rsid w:val="00A554C5"/>
    <w:rsid w:val="00A5580B"/>
    <w:rsid w:val="00A57A9A"/>
    <w:rsid w:val="00A57F78"/>
    <w:rsid w:val="00A6163D"/>
    <w:rsid w:val="00A705A4"/>
    <w:rsid w:val="00A73BC2"/>
    <w:rsid w:val="00A76856"/>
    <w:rsid w:val="00A80830"/>
    <w:rsid w:val="00A8376F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3B3E"/>
    <w:rsid w:val="00AA66EA"/>
    <w:rsid w:val="00AB0906"/>
    <w:rsid w:val="00AB17B1"/>
    <w:rsid w:val="00AB5121"/>
    <w:rsid w:val="00AC7D07"/>
    <w:rsid w:val="00AD4C39"/>
    <w:rsid w:val="00AD4E77"/>
    <w:rsid w:val="00AE087F"/>
    <w:rsid w:val="00AE0BB1"/>
    <w:rsid w:val="00AE3CEA"/>
    <w:rsid w:val="00AE62F9"/>
    <w:rsid w:val="00AE6A41"/>
    <w:rsid w:val="00AF1213"/>
    <w:rsid w:val="00AF53FB"/>
    <w:rsid w:val="00B05ADF"/>
    <w:rsid w:val="00B0764B"/>
    <w:rsid w:val="00B12AED"/>
    <w:rsid w:val="00B17D69"/>
    <w:rsid w:val="00B240BB"/>
    <w:rsid w:val="00B244B6"/>
    <w:rsid w:val="00B26307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1A0"/>
    <w:rsid w:val="00B84CAA"/>
    <w:rsid w:val="00B9782C"/>
    <w:rsid w:val="00BA300D"/>
    <w:rsid w:val="00BA3C10"/>
    <w:rsid w:val="00BA5116"/>
    <w:rsid w:val="00BA5F46"/>
    <w:rsid w:val="00BB1D35"/>
    <w:rsid w:val="00BB61E8"/>
    <w:rsid w:val="00BC1D0B"/>
    <w:rsid w:val="00BC2AF8"/>
    <w:rsid w:val="00BC2E55"/>
    <w:rsid w:val="00BC7C0B"/>
    <w:rsid w:val="00BC7E91"/>
    <w:rsid w:val="00BD00E7"/>
    <w:rsid w:val="00BD1BE6"/>
    <w:rsid w:val="00BD1FEB"/>
    <w:rsid w:val="00BD5D20"/>
    <w:rsid w:val="00BD74E0"/>
    <w:rsid w:val="00BE163C"/>
    <w:rsid w:val="00BE249D"/>
    <w:rsid w:val="00BE3AAD"/>
    <w:rsid w:val="00BE4772"/>
    <w:rsid w:val="00BE4EAD"/>
    <w:rsid w:val="00BE639E"/>
    <w:rsid w:val="00BE6788"/>
    <w:rsid w:val="00BE6CA2"/>
    <w:rsid w:val="00BF00DE"/>
    <w:rsid w:val="00BF01C8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1177"/>
    <w:rsid w:val="00C144B9"/>
    <w:rsid w:val="00C159D1"/>
    <w:rsid w:val="00C165C7"/>
    <w:rsid w:val="00C21279"/>
    <w:rsid w:val="00C22C78"/>
    <w:rsid w:val="00C24283"/>
    <w:rsid w:val="00C3101F"/>
    <w:rsid w:val="00C32BAD"/>
    <w:rsid w:val="00C34F4B"/>
    <w:rsid w:val="00C35EEE"/>
    <w:rsid w:val="00C36BF6"/>
    <w:rsid w:val="00C41D6E"/>
    <w:rsid w:val="00C45583"/>
    <w:rsid w:val="00C46A2C"/>
    <w:rsid w:val="00C471B1"/>
    <w:rsid w:val="00C52222"/>
    <w:rsid w:val="00C5517D"/>
    <w:rsid w:val="00C60BD8"/>
    <w:rsid w:val="00C60F32"/>
    <w:rsid w:val="00C61D54"/>
    <w:rsid w:val="00C706B1"/>
    <w:rsid w:val="00C7178B"/>
    <w:rsid w:val="00C71D94"/>
    <w:rsid w:val="00C726AF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4F51"/>
    <w:rsid w:val="00CC71BC"/>
    <w:rsid w:val="00CD2F76"/>
    <w:rsid w:val="00CD5170"/>
    <w:rsid w:val="00CE1165"/>
    <w:rsid w:val="00CE244A"/>
    <w:rsid w:val="00CE735A"/>
    <w:rsid w:val="00CF0C1C"/>
    <w:rsid w:val="00CF1FA2"/>
    <w:rsid w:val="00CF5252"/>
    <w:rsid w:val="00CF5745"/>
    <w:rsid w:val="00CF5BEE"/>
    <w:rsid w:val="00D02471"/>
    <w:rsid w:val="00D038EA"/>
    <w:rsid w:val="00D04485"/>
    <w:rsid w:val="00D103F0"/>
    <w:rsid w:val="00D1046D"/>
    <w:rsid w:val="00D11119"/>
    <w:rsid w:val="00D134C5"/>
    <w:rsid w:val="00D14A28"/>
    <w:rsid w:val="00D15260"/>
    <w:rsid w:val="00D158BD"/>
    <w:rsid w:val="00D204B6"/>
    <w:rsid w:val="00D21001"/>
    <w:rsid w:val="00D22ABD"/>
    <w:rsid w:val="00D24F59"/>
    <w:rsid w:val="00D2687A"/>
    <w:rsid w:val="00D327FB"/>
    <w:rsid w:val="00D35685"/>
    <w:rsid w:val="00D40A86"/>
    <w:rsid w:val="00D4744C"/>
    <w:rsid w:val="00D57C00"/>
    <w:rsid w:val="00D62B3A"/>
    <w:rsid w:val="00D65DF4"/>
    <w:rsid w:val="00D66FC5"/>
    <w:rsid w:val="00D71531"/>
    <w:rsid w:val="00D71AFF"/>
    <w:rsid w:val="00D71E78"/>
    <w:rsid w:val="00D72CC6"/>
    <w:rsid w:val="00D73D8D"/>
    <w:rsid w:val="00D819DE"/>
    <w:rsid w:val="00D87175"/>
    <w:rsid w:val="00D87F82"/>
    <w:rsid w:val="00D91BDC"/>
    <w:rsid w:val="00D973A0"/>
    <w:rsid w:val="00DA6684"/>
    <w:rsid w:val="00DA6C75"/>
    <w:rsid w:val="00DA7E4B"/>
    <w:rsid w:val="00DB1920"/>
    <w:rsid w:val="00DB1CA3"/>
    <w:rsid w:val="00DB29E7"/>
    <w:rsid w:val="00DB33B4"/>
    <w:rsid w:val="00DB7B30"/>
    <w:rsid w:val="00DC143E"/>
    <w:rsid w:val="00DC1A12"/>
    <w:rsid w:val="00DC470F"/>
    <w:rsid w:val="00DC50B6"/>
    <w:rsid w:val="00DC735B"/>
    <w:rsid w:val="00DD10BD"/>
    <w:rsid w:val="00DD60C6"/>
    <w:rsid w:val="00DD691B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331B"/>
    <w:rsid w:val="00E03AFE"/>
    <w:rsid w:val="00E075A3"/>
    <w:rsid w:val="00E07CE2"/>
    <w:rsid w:val="00E10D92"/>
    <w:rsid w:val="00E12E47"/>
    <w:rsid w:val="00E1448D"/>
    <w:rsid w:val="00E169FE"/>
    <w:rsid w:val="00E20547"/>
    <w:rsid w:val="00E2412B"/>
    <w:rsid w:val="00E24C24"/>
    <w:rsid w:val="00E26F67"/>
    <w:rsid w:val="00E32483"/>
    <w:rsid w:val="00E41AD7"/>
    <w:rsid w:val="00E43134"/>
    <w:rsid w:val="00E447B5"/>
    <w:rsid w:val="00E467C5"/>
    <w:rsid w:val="00E479B1"/>
    <w:rsid w:val="00E52FB3"/>
    <w:rsid w:val="00E54B62"/>
    <w:rsid w:val="00E568C4"/>
    <w:rsid w:val="00E619CF"/>
    <w:rsid w:val="00E65229"/>
    <w:rsid w:val="00E6542E"/>
    <w:rsid w:val="00E6722F"/>
    <w:rsid w:val="00E71F03"/>
    <w:rsid w:val="00E73293"/>
    <w:rsid w:val="00E83A33"/>
    <w:rsid w:val="00E84356"/>
    <w:rsid w:val="00E84985"/>
    <w:rsid w:val="00E8559C"/>
    <w:rsid w:val="00E9125C"/>
    <w:rsid w:val="00E93164"/>
    <w:rsid w:val="00E9344E"/>
    <w:rsid w:val="00EA208F"/>
    <w:rsid w:val="00EA5565"/>
    <w:rsid w:val="00EA6C3F"/>
    <w:rsid w:val="00EA7CAC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0E64"/>
    <w:rsid w:val="00EF692D"/>
    <w:rsid w:val="00EF75A7"/>
    <w:rsid w:val="00F04081"/>
    <w:rsid w:val="00F065F7"/>
    <w:rsid w:val="00F1121F"/>
    <w:rsid w:val="00F1387B"/>
    <w:rsid w:val="00F25529"/>
    <w:rsid w:val="00F25ADC"/>
    <w:rsid w:val="00F355B6"/>
    <w:rsid w:val="00F4248A"/>
    <w:rsid w:val="00F47132"/>
    <w:rsid w:val="00F479DD"/>
    <w:rsid w:val="00F47B4D"/>
    <w:rsid w:val="00F50CE8"/>
    <w:rsid w:val="00F53350"/>
    <w:rsid w:val="00F5545D"/>
    <w:rsid w:val="00F56A1A"/>
    <w:rsid w:val="00F56E82"/>
    <w:rsid w:val="00F658F7"/>
    <w:rsid w:val="00F6674C"/>
    <w:rsid w:val="00F748B3"/>
    <w:rsid w:val="00F75D4C"/>
    <w:rsid w:val="00F77CF7"/>
    <w:rsid w:val="00F82EB1"/>
    <w:rsid w:val="00F84913"/>
    <w:rsid w:val="00F91CA3"/>
    <w:rsid w:val="00F92BA6"/>
    <w:rsid w:val="00F952B4"/>
    <w:rsid w:val="00F963AA"/>
    <w:rsid w:val="00FA0F5F"/>
    <w:rsid w:val="00FA194F"/>
    <w:rsid w:val="00FA4875"/>
    <w:rsid w:val="00FB1C03"/>
    <w:rsid w:val="00FB3BEE"/>
    <w:rsid w:val="00FC019C"/>
    <w:rsid w:val="00FC0EAB"/>
    <w:rsid w:val="00FC1A71"/>
    <w:rsid w:val="00FC740A"/>
    <w:rsid w:val="00FD1C2C"/>
    <w:rsid w:val="00FE2778"/>
    <w:rsid w:val="00FE5590"/>
    <w:rsid w:val="00FF0BEF"/>
    <w:rsid w:val="00FF2444"/>
    <w:rsid w:val="00FF2BD1"/>
    <w:rsid w:val="00FF541B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lifeac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ccb.org/respect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lifeac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manlife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lifeac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2A86-1235-48E3-9774-8951DB7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2018-02-14T14:43:00Z</cp:lastPrinted>
  <dcterms:created xsi:type="dcterms:W3CDTF">2018-02-23T20:55:00Z</dcterms:created>
  <dcterms:modified xsi:type="dcterms:W3CDTF">2018-02-23T20:55:00Z</dcterms:modified>
</cp:coreProperties>
</file>